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5F8" w:rsidRDefault="000065F8" w:rsidP="00A54191">
      <w:pPr>
        <w:tabs>
          <w:tab w:val="left" w:pos="1260"/>
        </w:tabs>
        <w:jc w:val="center"/>
        <w:rPr>
          <w:rFonts w:ascii="Times New Roman" w:hAnsi="Times New Roman"/>
          <w:sz w:val="24"/>
          <w:szCs w:val="24"/>
        </w:rPr>
      </w:pPr>
      <w:r w:rsidRPr="009F25AD">
        <w:rPr>
          <w:b/>
        </w:rPr>
        <w:br/>
      </w:r>
      <w:r w:rsidRPr="009F25AD">
        <w:rPr>
          <w:rFonts w:ascii="Times New Roman" w:hAnsi="Times New Roman"/>
          <w:b/>
          <w:sz w:val="24"/>
          <w:szCs w:val="24"/>
        </w:rPr>
        <w:t xml:space="preserve">  </w:t>
      </w:r>
      <w:r w:rsidRPr="007E02A8">
        <w:rPr>
          <w:rFonts w:ascii="Times New Roman" w:hAnsi="Times New Roman"/>
          <w:sz w:val="24"/>
          <w:szCs w:val="24"/>
        </w:rPr>
        <w:t>Муниципальное казенное общеобразовательное учреждение</w:t>
      </w:r>
    </w:p>
    <w:p w:rsidR="000065F8" w:rsidRDefault="000065F8" w:rsidP="000065F8">
      <w:pPr>
        <w:tabs>
          <w:tab w:val="left" w:pos="1260"/>
        </w:tabs>
        <w:jc w:val="center"/>
        <w:rPr>
          <w:rFonts w:ascii="Times New Roman" w:hAnsi="Times New Roman"/>
          <w:sz w:val="28"/>
          <w:szCs w:val="28"/>
        </w:rPr>
      </w:pPr>
      <w:r w:rsidRPr="007E02A8">
        <w:rPr>
          <w:rFonts w:ascii="Times New Roman" w:hAnsi="Times New Roman"/>
          <w:sz w:val="24"/>
          <w:szCs w:val="24"/>
        </w:rPr>
        <w:t>«Средняя общеобразовательная школа № 2»</w:t>
      </w:r>
    </w:p>
    <w:p w:rsidR="000065F8" w:rsidRPr="00013832" w:rsidRDefault="000065F8" w:rsidP="000065F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13832">
        <w:rPr>
          <w:rFonts w:ascii="Times New Roman" w:hAnsi="Times New Roman"/>
          <w:sz w:val="24"/>
          <w:szCs w:val="24"/>
        </w:rPr>
        <w:t>Всероссийский экологический конкурс</w:t>
      </w:r>
    </w:p>
    <w:p w:rsidR="000065F8" w:rsidRPr="00013832" w:rsidRDefault="000065F8" w:rsidP="000065F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13832">
        <w:rPr>
          <w:rFonts w:ascii="Times New Roman" w:hAnsi="Times New Roman"/>
          <w:sz w:val="24"/>
          <w:szCs w:val="24"/>
        </w:rPr>
        <w:t>«Моя малая родина: природа, культура, этнос»</w:t>
      </w:r>
    </w:p>
    <w:p w:rsidR="000065F8" w:rsidRDefault="000065F8" w:rsidP="000065F8">
      <w:pPr>
        <w:tabs>
          <w:tab w:val="left" w:pos="1260"/>
        </w:tabs>
        <w:rPr>
          <w:b/>
          <w:sz w:val="72"/>
          <w:szCs w:val="72"/>
        </w:rPr>
      </w:pPr>
    </w:p>
    <w:p w:rsidR="000065F8" w:rsidRDefault="00BB50E8" w:rsidP="000065F8">
      <w:pPr>
        <w:spacing w:after="0" w:line="240" w:lineRule="auto"/>
        <w:rPr>
          <w:rFonts w:ascii="Times New Roman" w:hAnsi="Times New Roman"/>
          <w:b/>
          <w:sz w:val="52"/>
          <w:szCs w:val="52"/>
        </w:rPr>
      </w:pPr>
      <w:r w:rsidRPr="00BB50E8">
        <w:rPr>
          <w:rFonts w:ascii="Times New Roman" w:hAnsi="Times New Roman"/>
          <w:b/>
          <w:sz w:val="52"/>
          <w:szCs w:val="52"/>
        </w:rPr>
        <w:t>Лошадь — символ жизненной силы</w:t>
      </w:r>
    </w:p>
    <w:p w:rsidR="000065F8" w:rsidRDefault="000065F8" w:rsidP="000065F8">
      <w:pPr>
        <w:spacing w:after="0" w:line="240" w:lineRule="auto"/>
        <w:rPr>
          <w:rFonts w:ascii="Times New Roman" w:hAnsi="Times New Roman"/>
          <w:b/>
          <w:sz w:val="52"/>
          <w:szCs w:val="52"/>
        </w:rPr>
      </w:pPr>
    </w:p>
    <w:p w:rsidR="000065F8" w:rsidRDefault="000065F8" w:rsidP="000065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65F8" w:rsidRDefault="000065F8" w:rsidP="000065F8">
      <w:pPr>
        <w:spacing w:after="0" w:line="240" w:lineRule="auto"/>
        <w:ind w:left="4395"/>
        <w:rPr>
          <w:rFonts w:ascii="Times New Roman" w:hAnsi="Times New Roman"/>
          <w:sz w:val="28"/>
          <w:szCs w:val="28"/>
        </w:rPr>
      </w:pPr>
    </w:p>
    <w:p w:rsidR="000065F8" w:rsidRDefault="000065F8" w:rsidP="000065F8">
      <w:pPr>
        <w:spacing w:after="0" w:line="240" w:lineRule="auto"/>
        <w:ind w:left="4395"/>
        <w:rPr>
          <w:rFonts w:ascii="Times New Roman" w:hAnsi="Times New Roman"/>
          <w:sz w:val="28"/>
          <w:szCs w:val="28"/>
        </w:rPr>
      </w:pPr>
    </w:p>
    <w:p w:rsidR="000065F8" w:rsidRDefault="000065F8" w:rsidP="000065F8">
      <w:pPr>
        <w:spacing w:after="0" w:line="240" w:lineRule="auto"/>
        <w:ind w:left="4395"/>
        <w:rPr>
          <w:rFonts w:ascii="Times New Roman" w:hAnsi="Times New Roman"/>
          <w:sz w:val="28"/>
          <w:szCs w:val="28"/>
        </w:rPr>
      </w:pPr>
    </w:p>
    <w:p w:rsidR="000065F8" w:rsidRDefault="000065F8" w:rsidP="000065F8">
      <w:pPr>
        <w:spacing w:after="0" w:line="240" w:lineRule="auto"/>
        <w:ind w:left="4395"/>
        <w:rPr>
          <w:rFonts w:ascii="Times New Roman" w:hAnsi="Times New Roman"/>
          <w:sz w:val="28"/>
          <w:szCs w:val="28"/>
        </w:rPr>
      </w:pPr>
    </w:p>
    <w:p w:rsidR="000065F8" w:rsidRPr="00644ED6" w:rsidRDefault="000065F8" w:rsidP="000065F8">
      <w:pPr>
        <w:spacing w:after="0" w:line="240" w:lineRule="auto"/>
        <w:ind w:left="4395"/>
        <w:rPr>
          <w:rFonts w:ascii="Times New Roman" w:hAnsi="Times New Roman"/>
          <w:sz w:val="28"/>
          <w:szCs w:val="28"/>
        </w:rPr>
      </w:pPr>
    </w:p>
    <w:p w:rsidR="000065F8" w:rsidRPr="00013832" w:rsidRDefault="000065F8" w:rsidP="000065F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Работу выполнил</w:t>
      </w:r>
    </w:p>
    <w:p w:rsidR="000065F8" w:rsidRDefault="000065F8" w:rsidP="000065F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ученик  7</w:t>
      </w:r>
      <w:r w:rsidRPr="00013832">
        <w:rPr>
          <w:rFonts w:ascii="Times New Roman" w:hAnsi="Times New Roman"/>
          <w:sz w:val="24"/>
          <w:szCs w:val="24"/>
        </w:rPr>
        <w:t xml:space="preserve">  класса </w:t>
      </w:r>
    </w:p>
    <w:p w:rsidR="000065F8" w:rsidRDefault="000065F8" w:rsidP="000065F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Чубанов Алишер</w:t>
      </w:r>
    </w:p>
    <w:p w:rsidR="00F0140B" w:rsidRDefault="000065F8" w:rsidP="000065F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экологическое объединение</w:t>
      </w:r>
    </w:p>
    <w:p w:rsidR="000065F8" w:rsidRDefault="000065F8" w:rsidP="000065F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«Озон»</w:t>
      </w:r>
    </w:p>
    <w:p w:rsidR="000065F8" w:rsidRPr="00013832" w:rsidRDefault="000065F8" w:rsidP="000065F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13832">
        <w:rPr>
          <w:rFonts w:ascii="Times New Roman" w:hAnsi="Times New Roman"/>
          <w:sz w:val="24"/>
          <w:szCs w:val="24"/>
        </w:rPr>
        <w:t>МКОУ «СОШ№2»</w:t>
      </w:r>
    </w:p>
    <w:p w:rsidR="000065F8" w:rsidRDefault="000065F8" w:rsidP="000065F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13832">
        <w:rPr>
          <w:rFonts w:ascii="Times New Roman" w:hAnsi="Times New Roman"/>
          <w:sz w:val="24"/>
          <w:szCs w:val="24"/>
        </w:rPr>
        <w:t xml:space="preserve"> Нефтекумского </w:t>
      </w:r>
      <w:r w:rsidR="00F0140B">
        <w:rPr>
          <w:rFonts w:ascii="Times New Roman" w:hAnsi="Times New Roman"/>
          <w:sz w:val="24"/>
          <w:szCs w:val="24"/>
        </w:rPr>
        <w:t xml:space="preserve"> городского округа</w:t>
      </w:r>
    </w:p>
    <w:p w:rsidR="000065F8" w:rsidRDefault="000065F8" w:rsidP="000065F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Ставропольского края</w:t>
      </w:r>
    </w:p>
    <w:p w:rsidR="00F0140B" w:rsidRDefault="000065F8" w:rsidP="000065F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Руководитель : </w:t>
      </w:r>
    </w:p>
    <w:p w:rsidR="000065F8" w:rsidRDefault="000065F8" w:rsidP="000065F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Зверева Елена Александровна</w:t>
      </w:r>
    </w:p>
    <w:p w:rsidR="000065F8" w:rsidRPr="000065F8" w:rsidRDefault="00F0140B" w:rsidP="000065F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0065F8">
        <w:rPr>
          <w:rFonts w:ascii="Times New Roman" w:hAnsi="Times New Roman"/>
          <w:sz w:val="24"/>
          <w:szCs w:val="24"/>
        </w:rPr>
        <w:t>читель биологии</w:t>
      </w:r>
    </w:p>
    <w:p w:rsidR="000065F8" w:rsidRDefault="000065F8" w:rsidP="000065F8">
      <w:pPr>
        <w:spacing w:after="0" w:line="240" w:lineRule="auto"/>
        <w:jc w:val="center"/>
      </w:pPr>
    </w:p>
    <w:p w:rsidR="000065F8" w:rsidRDefault="000065F8" w:rsidP="000065F8">
      <w:pPr>
        <w:spacing w:after="0" w:line="240" w:lineRule="auto"/>
        <w:jc w:val="center"/>
      </w:pPr>
    </w:p>
    <w:p w:rsidR="000065F8" w:rsidRDefault="000065F8" w:rsidP="000065F8">
      <w:pPr>
        <w:spacing w:after="0" w:line="240" w:lineRule="auto"/>
        <w:jc w:val="center"/>
      </w:pPr>
    </w:p>
    <w:p w:rsidR="000065F8" w:rsidRDefault="000065F8" w:rsidP="000065F8">
      <w:pPr>
        <w:spacing w:after="0" w:line="240" w:lineRule="auto"/>
      </w:pPr>
    </w:p>
    <w:p w:rsidR="0069091C" w:rsidRDefault="0069091C" w:rsidP="000065F8">
      <w:pPr>
        <w:spacing w:after="0" w:line="240" w:lineRule="auto"/>
      </w:pPr>
    </w:p>
    <w:p w:rsidR="0069091C" w:rsidRDefault="0069091C" w:rsidP="000065F8">
      <w:pPr>
        <w:spacing w:after="0" w:line="240" w:lineRule="auto"/>
      </w:pPr>
    </w:p>
    <w:p w:rsidR="0069091C" w:rsidRDefault="0069091C" w:rsidP="000065F8">
      <w:pPr>
        <w:spacing w:after="0" w:line="240" w:lineRule="auto"/>
      </w:pPr>
    </w:p>
    <w:p w:rsidR="0069091C" w:rsidRDefault="0069091C" w:rsidP="000065F8">
      <w:pPr>
        <w:spacing w:after="0" w:line="240" w:lineRule="auto"/>
      </w:pPr>
    </w:p>
    <w:p w:rsidR="0069091C" w:rsidRDefault="0069091C" w:rsidP="000065F8">
      <w:pPr>
        <w:spacing w:after="0" w:line="240" w:lineRule="auto"/>
      </w:pPr>
    </w:p>
    <w:p w:rsidR="0069091C" w:rsidRDefault="0069091C" w:rsidP="000065F8">
      <w:pPr>
        <w:spacing w:after="0" w:line="240" w:lineRule="auto"/>
      </w:pPr>
    </w:p>
    <w:p w:rsidR="0069091C" w:rsidRDefault="0069091C" w:rsidP="000065F8">
      <w:pPr>
        <w:spacing w:after="0" w:line="240" w:lineRule="auto"/>
      </w:pPr>
    </w:p>
    <w:p w:rsidR="0069091C" w:rsidRDefault="0069091C" w:rsidP="000065F8">
      <w:pPr>
        <w:spacing w:after="0" w:line="240" w:lineRule="auto"/>
      </w:pPr>
    </w:p>
    <w:p w:rsidR="000065F8" w:rsidRPr="0009201A" w:rsidRDefault="000065F8" w:rsidP="000065F8">
      <w:pPr>
        <w:spacing w:after="0" w:line="240" w:lineRule="auto"/>
        <w:jc w:val="center"/>
      </w:pPr>
    </w:p>
    <w:p w:rsidR="000065F8" w:rsidRPr="00013832" w:rsidRDefault="000065F8" w:rsidP="000065F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13832">
        <w:rPr>
          <w:rFonts w:ascii="Times New Roman" w:hAnsi="Times New Roman"/>
          <w:sz w:val="24"/>
          <w:szCs w:val="24"/>
        </w:rPr>
        <w:t>Нефтекумск</w:t>
      </w:r>
    </w:p>
    <w:p w:rsidR="000065F8" w:rsidRDefault="000065F8" w:rsidP="000065F8">
      <w:pPr>
        <w:jc w:val="center"/>
        <w:rPr>
          <w:rFonts w:ascii="Times New Roman" w:hAnsi="Times New Roman"/>
          <w:b/>
          <w:sz w:val="24"/>
          <w:szCs w:val="24"/>
        </w:rPr>
      </w:pPr>
      <w:r w:rsidRPr="00013832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019</w:t>
      </w:r>
    </w:p>
    <w:p w:rsidR="00A54191" w:rsidRDefault="00A54191" w:rsidP="0069091C">
      <w:pPr>
        <w:rPr>
          <w:rFonts w:ascii="Times New Roman" w:hAnsi="Times New Roman"/>
          <w:b/>
          <w:sz w:val="24"/>
          <w:szCs w:val="24"/>
        </w:rPr>
      </w:pPr>
    </w:p>
    <w:p w:rsidR="00A54191" w:rsidRDefault="00A54191" w:rsidP="000065F8">
      <w:pPr>
        <w:jc w:val="center"/>
        <w:rPr>
          <w:rFonts w:ascii="Times New Roman" w:hAnsi="Times New Roman"/>
          <w:b/>
          <w:sz w:val="24"/>
          <w:szCs w:val="24"/>
        </w:rPr>
      </w:pPr>
    </w:p>
    <w:p w:rsidR="00E9598B" w:rsidRDefault="00C62281" w:rsidP="00A54191">
      <w:pPr>
        <w:pStyle w:val="rtejustify"/>
        <w:jc w:val="both"/>
      </w:pPr>
      <w:r>
        <w:lastRenderedPageBreak/>
        <w:t xml:space="preserve">   </w:t>
      </w:r>
      <w:r w:rsidR="00846A7E">
        <w:t xml:space="preserve"> </w:t>
      </w:r>
      <w:r w:rsidR="00E9598B">
        <w:t>Предметом гордости   моего древнего и мудрого народа</w:t>
      </w:r>
      <w:r w:rsidR="00B01DA9">
        <w:t xml:space="preserve"> –</w:t>
      </w:r>
      <w:r w:rsidR="00E9598B">
        <w:t xml:space="preserve"> туркмен</w:t>
      </w:r>
      <w:r w:rsidR="00B01DA9">
        <w:t xml:space="preserve">, которые компактно проживают на востоке Ставропольского края, </w:t>
      </w:r>
      <w:r w:rsidR="00E9598B">
        <w:t xml:space="preserve">  являются  «райские кони» . Издревле  у нас сформировался культ коня чистокровной ахалтекинской породы, как верного и необходимого спутника </w:t>
      </w:r>
      <w:r>
        <w:t xml:space="preserve"> человека. </w:t>
      </w:r>
      <w:r w:rsidR="00B01DA9">
        <w:t>Лошадь</w:t>
      </w:r>
      <w:r w:rsidR="009C6D21">
        <w:t xml:space="preserve"> — символ жизненной силы, красоты, грациозности, мощи и завораживающего движения. Символ верности и в то же время неукротимой свободы, бесстрашия, воинской доблести и славы.</w:t>
      </w:r>
    </w:p>
    <w:p w:rsidR="00E9598B" w:rsidRDefault="006B3D24" w:rsidP="00E9598B">
      <w:pPr>
        <w:pStyle w:val="rtejustify"/>
        <w:jc w:val="both"/>
      </w:pPr>
      <w:r>
        <w:t>С</w:t>
      </w:r>
      <w:r w:rsidR="00E9598B">
        <w:t xml:space="preserve">реди 250 зафиксированных пород лошадей одной из самых древних в мире </w:t>
      </w:r>
      <w:r>
        <w:t xml:space="preserve"> считают </w:t>
      </w:r>
      <w:r w:rsidR="00E9598B">
        <w:t xml:space="preserve">ахалтекинскую лошадь.  Ещё Геродот описал  10 священных коней в роскошной сбруе, которых вели перед священной колесницей Ахурамазды в войске Ксеркса. Этих коней разводили на Ниссейской равнине от «Мерва до Балха (современный Афганистан) в Мидии». Сохранилось описание древних коней, </w:t>
      </w:r>
      <w:r>
        <w:t xml:space="preserve"> изящных </w:t>
      </w:r>
      <w:r w:rsidR="00E9598B">
        <w:t>, с длинной тонкой и гибкой шеей, большими глазами, точеной головой, стройными крепкими ногами…</w:t>
      </w:r>
    </w:p>
    <w:p w:rsidR="00846A7E" w:rsidRDefault="00846A7E" w:rsidP="00846A7E">
      <w:pPr>
        <w:pStyle w:val="a3"/>
        <w:jc w:val="both"/>
      </w:pPr>
      <w:r>
        <w:t xml:space="preserve">   Ахалтекинец наделен хорошим ростом. Худощавая конституция породы подобна фигуре борзой собаки. Внешний облик лошадей имеет много удлиненных линий. Силуэт коней четок, элегантен и закончен.</w:t>
      </w:r>
      <w:r w:rsidR="006B3D24">
        <w:t xml:space="preserve"> </w:t>
      </w:r>
      <w:r>
        <w:t>Очертание головы и форма шеи у породы своеобразная, выпуклый лоб коня плавно переходит в утонченную лицевую часть. Профиль головы совершенно прямой, но встречается и горбоносый контур. Глаза лошадей расположены глубоко, они выразительны. Лошадь имее</w:t>
      </w:r>
      <w:r w:rsidR="006B3D24">
        <w:t xml:space="preserve">т тонкую и необычно длинную шею. </w:t>
      </w:r>
      <w:r>
        <w:t>Стоит отметить, что кожа этих лошадей настолько тонка, что сквозь нее просматриваются кровеносные сосуды. Волосы шелко</w:t>
      </w:r>
      <w:r w:rsidR="006B3D24">
        <w:t>вистые, грива вырастает не длин</w:t>
      </w:r>
      <w:r>
        <w:t>ой, не очень густой. Некоторые ахалтекинцы вовсе не имеют гривы — этой особенностью обладают только эти лошади. Подвижные высокие уши имеют идеальную форму. Кони наделены мускулистым крупом, длинными и крепкими ногами, узкими ляжками и небольшой грудной клеткой, что увеличивает беговые качества породы.</w:t>
      </w:r>
    </w:p>
    <w:p w:rsidR="00E9598B" w:rsidRDefault="00846A7E" w:rsidP="00E9598B">
      <w:pPr>
        <w:pStyle w:val="rtejustify"/>
        <w:jc w:val="both"/>
      </w:pPr>
      <w:r>
        <w:t xml:space="preserve">    </w:t>
      </w:r>
      <w:r w:rsidR="00072BA6">
        <w:t xml:space="preserve">Кони  </w:t>
      </w:r>
      <w:r w:rsidR="00E9598B">
        <w:t xml:space="preserve">всегда были для </w:t>
      </w:r>
      <w:r w:rsidR="006B3D24">
        <w:t xml:space="preserve"> туркмен </w:t>
      </w:r>
      <w:r w:rsidR="00E9598B">
        <w:t>и верными слугами, и друзьями, и самыми близкими родственниками. Их почитали, о них слагали песни, пословицы и поговорки, легенды и предания, которые передавались из уст в уста, из поколения в поколение. Например, «At dosty, ata dosty» (Беречь дружбу с конем, как дружбу с отцом) «Ertir tur ataňy gör, ataň-dan soň atyňy»(Встав утром, повидай сначала отц</w:t>
      </w:r>
      <w:r w:rsidR="00C62281">
        <w:t>а, потом коня) «Er ganaty at» (</w:t>
      </w:r>
      <w:r w:rsidR="00E9598B">
        <w:t>Крылья мужчины - конь).</w:t>
      </w:r>
    </w:p>
    <w:p w:rsidR="00EF0659" w:rsidRDefault="00846A7E" w:rsidP="00973EB8">
      <w:pPr>
        <w:pStyle w:val="a3"/>
        <w:jc w:val="both"/>
      </w:pPr>
      <w:r>
        <w:t xml:space="preserve">    </w:t>
      </w:r>
      <w:r w:rsidR="00EF0659">
        <w:t>Образ «крылатого коня» присутствует и в туркменских народных эпосах – «дестанах». Туркмены верят, что они произошли от небесных коней. Существует целый ряд легенд о том, что ахалтекинцы ведут своё происхождение от дикой «морской» лошади.</w:t>
      </w:r>
      <w:r w:rsidR="00FD3458">
        <w:t xml:space="preserve"> </w:t>
      </w:r>
      <w:r w:rsidR="00EF0659">
        <w:t>Вот одна из таких легенд… «В горах Туркменистана существовал источник, из которого всякий раз, когда табун лошадей пригоняли к водопою, из источника появлялся необыкновенный конь. Прошло некоторое время, и у кобылиц рождались жеребята - крупные, превосходные, красивые станом. Оседлав и объездив одного из жеребят, туркмены открыли, что «он точно летал между небом и землей, послушный узде, легкий в беге».</w:t>
      </w:r>
      <w:hyperlink r:id="rId6" w:tooltip="Ахалтекинские Кони, Туркменистан" w:history="1"/>
      <w:r w:rsidR="00EF0659">
        <w:t>Легенды о «небесных» и «морских» конях, от которых, якобы ведут происхождение удивительные ахалтекинцы - все это отголоски богатой мифологии туркмен – потомков первых в мире коневодов.</w:t>
      </w:r>
    </w:p>
    <w:p w:rsidR="00E9598B" w:rsidRDefault="00846A7E" w:rsidP="00E9598B">
      <w:pPr>
        <w:pStyle w:val="rtejustify"/>
        <w:jc w:val="both"/>
      </w:pPr>
      <w:r>
        <w:t xml:space="preserve">     </w:t>
      </w:r>
      <w:r w:rsidR="00E9598B">
        <w:t xml:space="preserve">В знаменитом эпосе «Гёроглы» главный его герой этого владел чудо-конём по имени Гырат, что  в переводе с туркменского означает "конь серой масти". </w:t>
      </w:r>
      <w:r w:rsidR="006B3D24">
        <w:t>Э</w:t>
      </w:r>
      <w:r w:rsidR="00E9598B">
        <w:t xml:space="preserve">тот конь, скакавший «словно птица по небу летела». Он был для своего хозяина символом чести, спутником победы и удачи. Много лет скакал на нём легендарный герой, отважный Гёроглы бек Туркмен, защищая священную родную землю, свободу Родины. Гёроглы больше жизни </w:t>
      </w:r>
      <w:r w:rsidR="00E9598B">
        <w:lastRenderedPageBreak/>
        <w:t>любил своего преданного друга. Когда Арап Рейхан  хотел застрелить Гырата, Гёроглы взмолился: «Прошу тебя, Арап Рейхан, не стреляй в коня, лучше убей меня!»</w:t>
      </w:r>
    </w:p>
    <w:p w:rsidR="00C62281" w:rsidRDefault="00846A7E" w:rsidP="00E9598B">
      <w:pPr>
        <w:pStyle w:val="rtejustify"/>
        <w:jc w:val="both"/>
      </w:pPr>
      <w:r>
        <w:t xml:space="preserve">     </w:t>
      </w:r>
      <w:r w:rsidR="00E9598B">
        <w:t xml:space="preserve">В средние века туркменских воинов с их знаменитыми лошадьми нередко нанимали на службу правители соседних государств. Так в VIII-Х веках личная охрана багдадских халифов состоя из туркменских всадников. Был летучий туркменский отряд и в армии Тимура - эмира Самарканда. </w:t>
      </w:r>
    </w:p>
    <w:p w:rsidR="00E9598B" w:rsidRDefault="00846A7E" w:rsidP="00E9598B">
      <w:pPr>
        <w:pStyle w:val="rtejustify"/>
        <w:jc w:val="both"/>
      </w:pPr>
      <w:r>
        <w:t xml:space="preserve">    </w:t>
      </w:r>
      <w:r w:rsidR="00E9598B">
        <w:t xml:space="preserve">Издавна, как испытание породы, устраивались скачки на дистанции от 10 до 50 км, которые ахалтекинец проходил с легкостью, что дало рождение многочисленным легендам о том, как скакун обогнал, например, сокола. Именно потому туркмены чаще всего дают </w:t>
      </w:r>
      <w:r w:rsidR="00C62281">
        <w:t xml:space="preserve"> своим </w:t>
      </w:r>
      <w:r w:rsidR="00E9598B">
        <w:t>лошадям имена птиц:  Мелекуш, Гарагуш, Лачын, Дурна, Бургут.</w:t>
      </w:r>
      <w:r>
        <w:t xml:space="preserve"> И в наши дни лошадиные скачки сопровождают </w:t>
      </w:r>
      <w:r w:rsidR="006B3D24">
        <w:t>все наши национальные праздники, на которые собираются все туркмены Ставропольского края, ближайших регионов и гости из Туркмении.</w:t>
      </w:r>
    </w:p>
    <w:p w:rsidR="00E9598B" w:rsidRDefault="00E9598B" w:rsidP="00E9598B">
      <w:pPr>
        <w:pStyle w:val="rtejustify"/>
        <w:jc w:val="both"/>
      </w:pPr>
      <w:r>
        <w:t>Следует отметить, что в ХХ веке вошли в мировую историю имена легендарных ахалтекинских скакунов Араба и Абсента. На первом маршал Г. Жуков принимал Парад Победы над фашизмом в 1945 году, на втором - выдающийся наездник С. Филатов в 1960 году на Олимпийских играх в Риме завоевал золотую медаль. Общеизвестен и тот факт, что в 1956 году Советское правительство подарило  королеве Великобритании Елизавете золотисто-буланого ахалтекинца Мелекуша, который стал украшением королевской конюшни.</w:t>
      </w:r>
    </w:p>
    <w:p w:rsidR="00A54191" w:rsidRDefault="00A54191" w:rsidP="00A5419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Сегодня </w:t>
      </w:r>
      <w:r w:rsidR="006B3D24">
        <w:rPr>
          <w:rFonts w:ascii="Times New Roman" w:hAnsi="Times New Roman"/>
          <w:sz w:val="24"/>
          <w:szCs w:val="24"/>
        </w:rPr>
        <w:t xml:space="preserve"> все мероприятия </w:t>
      </w:r>
      <w:r>
        <w:rPr>
          <w:rFonts w:ascii="Times New Roman" w:hAnsi="Times New Roman"/>
          <w:sz w:val="24"/>
          <w:szCs w:val="24"/>
        </w:rPr>
        <w:t xml:space="preserve">туркменов </w:t>
      </w:r>
      <w:r w:rsidR="006B3D24">
        <w:rPr>
          <w:rFonts w:ascii="Times New Roman" w:hAnsi="Times New Roman"/>
          <w:sz w:val="24"/>
          <w:szCs w:val="24"/>
        </w:rPr>
        <w:t xml:space="preserve"> проводятся с флагом</w:t>
      </w:r>
      <w:r>
        <w:rPr>
          <w:rFonts w:ascii="Times New Roman" w:hAnsi="Times New Roman"/>
          <w:sz w:val="24"/>
          <w:szCs w:val="24"/>
        </w:rPr>
        <w:t xml:space="preserve"> с изображением</w:t>
      </w:r>
      <w:r w:rsidR="00C62281">
        <w:rPr>
          <w:rFonts w:ascii="Times New Roman" w:hAnsi="Times New Roman"/>
          <w:sz w:val="24"/>
          <w:szCs w:val="24"/>
        </w:rPr>
        <w:t xml:space="preserve"> лошади </w:t>
      </w:r>
      <w:r>
        <w:rPr>
          <w:rFonts w:ascii="Times New Roman" w:hAnsi="Times New Roman"/>
          <w:sz w:val="24"/>
          <w:szCs w:val="24"/>
        </w:rPr>
        <w:t xml:space="preserve">, а это свадьбы, конференции, </w:t>
      </w:r>
      <w:r w:rsidR="006B3D24">
        <w:rPr>
          <w:rFonts w:ascii="Times New Roman" w:hAnsi="Times New Roman"/>
          <w:sz w:val="24"/>
          <w:szCs w:val="24"/>
        </w:rPr>
        <w:t>скачки,</w:t>
      </w:r>
      <w:r>
        <w:rPr>
          <w:rFonts w:ascii="Times New Roman" w:hAnsi="Times New Roman"/>
          <w:sz w:val="24"/>
          <w:szCs w:val="24"/>
        </w:rPr>
        <w:t xml:space="preserve">фестивали. </w:t>
      </w:r>
      <w:r w:rsidRPr="008A344C">
        <w:rPr>
          <w:rFonts w:ascii="Times New Roman" w:hAnsi="Times New Roman"/>
          <w:sz w:val="24"/>
          <w:szCs w:val="24"/>
        </w:rPr>
        <w:t>Мы молодые совреме</w:t>
      </w:r>
      <w:r w:rsidR="00BB0ACD">
        <w:rPr>
          <w:rFonts w:ascii="Times New Roman" w:hAnsi="Times New Roman"/>
          <w:sz w:val="24"/>
          <w:szCs w:val="24"/>
        </w:rPr>
        <w:t xml:space="preserve">нники  гордимся своим символом и стараемся </w:t>
      </w:r>
      <w:r w:rsidRPr="008A344C">
        <w:rPr>
          <w:rFonts w:ascii="Times New Roman" w:hAnsi="Times New Roman"/>
          <w:sz w:val="24"/>
          <w:szCs w:val="24"/>
        </w:rPr>
        <w:t>культивировать в себе черты</w:t>
      </w:r>
      <w:r w:rsidR="00372D2C" w:rsidRPr="00372D2C">
        <w:rPr>
          <w:rFonts w:ascii="Times New Roman" w:hAnsi="Times New Roman"/>
          <w:sz w:val="24"/>
          <w:szCs w:val="24"/>
        </w:rPr>
        <w:t xml:space="preserve"> ахалтекинца:</w:t>
      </w:r>
      <w:r w:rsidRPr="008A344C">
        <w:rPr>
          <w:rFonts w:ascii="Times New Roman" w:hAnsi="Times New Roman"/>
          <w:sz w:val="24"/>
          <w:szCs w:val="24"/>
        </w:rPr>
        <w:t xml:space="preserve"> </w:t>
      </w:r>
      <w:r w:rsidR="00372D2C">
        <w:rPr>
          <w:rFonts w:ascii="Times New Roman" w:hAnsi="Times New Roman"/>
          <w:sz w:val="24"/>
          <w:szCs w:val="24"/>
        </w:rPr>
        <w:t xml:space="preserve">свободы, бесстрашия и </w:t>
      </w:r>
      <w:r w:rsidR="00C62281" w:rsidRPr="00C62281">
        <w:rPr>
          <w:rFonts w:ascii="Times New Roman" w:hAnsi="Times New Roman"/>
          <w:sz w:val="24"/>
          <w:szCs w:val="24"/>
        </w:rPr>
        <w:t xml:space="preserve"> воинской доблести </w:t>
      </w:r>
      <w:r w:rsidR="00C62281">
        <w:rPr>
          <w:rFonts w:ascii="Times New Roman" w:hAnsi="Times New Roman"/>
          <w:sz w:val="24"/>
          <w:szCs w:val="24"/>
        </w:rPr>
        <w:t>.</w:t>
      </w:r>
    </w:p>
    <w:p w:rsidR="00193724" w:rsidRDefault="00193724" w:rsidP="00E9598B">
      <w:pPr>
        <w:jc w:val="both"/>
        <w:rPr>
          <w:rFonts w:ascii="Times New Roman" w:hAnsi="Times New Roman"/>
          <w:sz w:val="24"/>
          <w:szCs w:val="24"/>
        </w:rPr>
      </w:pPr>
    </w:p>
    <w:p w:rsidR="000D367D" w:rsidRDefault="000D367D" w:rsidP="00E9598B">
      <w:pPr>
        <w:jc w:val="both"/>
        <w:rPr>
          <w:rFonts w:ascii="Times New Roman" w:hAnsi="Times New Roman"/>
          <w:sz w:val="24"/>
          <w:szCs w:val="24"/>
        </w:rPr>
      </w:pPr>
    </w:p>
    <w:p w:rsidR="000D367D" w:rsidRDefault="000D367D" w:rsidP="00E9598B">
      <w:pPr>
        <w:jc w:val="both"/>
        <w:rPr>
          <w:rFonts w:ascii="Times New Roman" w:hAnsi="Times New Roman"/>
          <w:sz w:val="24"/>
          <w:szCs w:val="24"/>
        </w:rPr>
      </w:pPr>
    </w:p>
    <w:p w:rsidR="0069091C" w:rsidRDefault="0069091C" w:rsidP="00E9598B">
      <w:pPr>
        <w:jc w:val="both"/>
      </w:pPr>
      <w:r>
        <w:t xml:space="preserve">             Рис.1</w:t>
      </w:r>
    </w:p>
    <w:p w:rsidR="0069091C" w:rsidRDefault="0069091C" w:rsidP="0069091C">
      <w:pPr>
        <w:jc w:val="both"/>
      </w:pPr>
      <w:r>
        <w:lastRenderedPageBreak/>
        <w:t>Рис.1</w:t>
      </w:r>
      <w: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7" o:title=""/>
          </v:shape>
          <o:OLEObject Type="Embed" ProgID="PowerPoint.Slide.12" ShapeID="_x0000_i1025" DrawAspect="Content" ObjectID="_1610396025" r:id="rId8"/>
        </w:object>
      </w:r>
      <w:r>
        <w:t xml:space="preserve">             </w:t>
      </w:r>
    </w:p>
    <w:p w:rsidR="000D367D" w:rsidRDefault="000D367D" w:rsidP="00E9598B">
      <w:pPr>
        <w:jc w:val="both"/>
      </w:pPr>
    </w:p>
    <w:p w:rsidR="0069091C" w:rsidRDefault="0069091C" w:rsidP="00E9598B">
      <w:pPr>
        <w:jc w:val="both"/>
      </w:pPr>
    </w:p>
    <w:p w:rsidR="0069091C" w:rsidRDefault="0069091C" w:rsidP="00E9598B">
      <w:pPr>
        <w:jc w:val="both"/>
        <w:rPr>
          <w:rFonts w:ascii="Times New Roman" w:hAnsi="Times New Roman"/>
          <w:sz w:val="24"/>
          <w:szCs w:val="24"/>
        </w:rPr>
      </w:pPr>
    </w:p>
    <w:p w:rsidR="000D367D" w:rsidRDefault="0069091C" w:rsidP="00E9598B">
      <w:pPr>
        <w:jc w:val="both"/>
        <w:rPr>
          <w:rFonts w:ascii="Times New Roman" w:hAnsi="Times New Roman"/>
          <w:sz w:val="24"/>
          <w:szCs w:val="24"/>
        </w:rPr>
      </w:pPr>
      <w:r>
        <w:t xml:space="preserve">                    </w:t>
      </w:r>
      <w:r>
        <w:object w:dxaOrig="7205" w:dyaOrig="5403">
          <v:shape id="_x0000_i1026" type="#_x0000_t75" style="width:5in;height:270pt" o:ole="">
            <v:imagedata r:id="rId9" o:title=""/>
          </v:shape>
          <o:OLEObject Type="Embed" ProgID="PowerPoint.Slide.12" ShapeID="_x0000_i1026" DrawAspect="Content" ObjectID="_1610396026" r:id="rId10"/>
        </w:object>
      </w:r>
    </w:p>
    <w:p w:rsidR="000D367D" w:rsidRDefault="000D367D" w:rsidP="00E9598B">
      <w:pPr>
        <w:jc w:val="both"/>
        <w:rPr>
          <w:rFonts w:ascii="Times New Roman" w:hAnsi="Times New Roman"/>
          <w:sz w:val="24"/>
          <w:szCs w:val="24"/>
        </w:rPr>
      </w:pPr>
    </w:p>
    <w:p w:rsidR="000D367D" w:rsidRDefault="0069091C" w:rsidP="00E9598B">
      <w:pPr>
        <w:jc w:val="both"/>
        <w:rPr>
          <w:rFonts w:ascii="Times New Roman" w:hAnsi="Times New Roman"/>
          <w:sz w:val="24"/>
          <w:szCs w:val="24"/>
        </w:rPr>
      </w:pPr>
      <w:r>
        <w:t>Рис.2</w:t>
      </w:r>
    </w:p>
    <w:p w:rsidR="000D367D" w:rsidRDefault="000D367D" w:rsidP="00E9598B">
      <w:pPr>
        <w:jc w:val="both"/>
        <w:rPr>
          <w:rFonts w:ascii="Times New Roman" w:hAnsi="Times New Roman"/>
          <w:sz w:val="24"/>
          <w:szCs w:val="24"/>
        </w:rPr>
      </w:pPr>
    </w:p>
    <w:p w:rsidR="000D367D" w:rsidRDefault="000D367D" w:rsidP="00E9598B">
      <w:pPr>
        <w:jc w:val="both"/>
        <w:rPr>
          <w:rFonts w:ascii="Times New Roman" w:hAnsi="Times New Roman"/>
          <w:sz w:val="24"/>
          <w:szCs w:val="24"/>
        </w:rPr>
      </w:pPr>
    </w:p>
    <w:p w:rsidR="0069091C" w:rsidRDefault="0069091C" w:rsidP="00E9598B">
      <w:pPr>
        <w:jc w:val="both"/>
      </w:pPr>
      <w:r>
        <w:t xml:space="preserve">              </w:t>
      </w:r>
    </w:p>
    <w:p w:rsidR="0069091C" w:rsidRDefault="0069091C" w:rsidP="00E9598B">
      <w:pPr>
        <w:jc w:val="both"/>
      </w:pPr>
    </w:p>
    <w:p w:rsidR="000D367D" w:rsidRDefault="0069091C" w:rsidP="00E9598B">
      <w:pPr>
        <w:jc w:val="both"/>
      </w:pPr>
      <w:r>
        <w:t>Рис.3</w:t>
      </w:r>
      <w:r>
        <w:object w:dxaOrig="7205" w:dyaOrig="5403">
          <v:shape id="_x0000_i1027" type="#_x0000_t75" style="width:5in;height:270pt" o:ole="">
            <v:imagedata r:id="rId11" o:title=""/>
          </v:shape>
          <o:OLEObject Type="Embed" ProgID="PowerPoint.Slide.12" ShapeID="_x0000_i1027" DrawAspect="Content" ObjectID="_1610396027" r:id="rId12"/>
        </w:object>
      </w:r>
    </w:p>
    <w:p w:rsidR="0069091C" w:rsidRDefault="0069091C" w:rsidP="00E9598B">
      <w:pPr>
        <w:jc w:val="both"/>
      </w:pPr>
      <w:r>
        <w:t xml:space="preserve">                 </w:t>
      </w:r>
      <w:r w:rsidR="00CC4304">
        <w:t>Рис.4</w:t>
      </w:r>
      <w:r>
        <w:t xml:space="preserve">  </w:t>
      </w:r>
      <w:r>
        <w:object w:dxaOrig="7205" w:dyaOrig="5403">
          <v:shape id="_x0000_i1028" type="#_x0000_t75" style="width:5in;height:270pt" o:ole="">
            <v:imagedata r:id="rId13" o:title=""/>
          </v:shape>
          <o:OLEObject Type="Embed" ProgID="PowerPoint.Slide.12" ShapeID="_x0000_i1028" DrawAspect="Content" ObjectID="_1610396028" r:id="rId14"/>
        </w:object>
      </w:r>
    </w:p>
    <w:p w:rsidR="0069091C" w:rsidRDefault="0069091C" w:rsidP="00E9598B">
      <w:pPr>
        <w:jc w:val="both"/>
      </w:pPr>
    </w:p>
    <w:p w:rsidR="0069091C" w:rsidRDefault="0069091C" w:rsidP="00E9598B">
      <w:pPr>
        <w:jc w:val="both"/>
      </w:pPr>
    </w:p>
    <w:p w:rsidR="0069091C" w:rsidRDefault="0069091C" w:rsidP="00E9598B">
      <w:pPr>
        <w:jc w:val="both"/>
      </w:pPr>
      <w:r>
        <w:lastRenderedPageBreak/>
        <w:t xml:space="preserve">                        </w:t>
      </w:r>
      <w:r w:rsidR="00CC4304">
        <w:t>Рис.5</w:t>
      </w:r>
      <w:r>
        <w:t xml:space="preserve">  </w:t>
      </w:r>
      <w:r>
        <w:object w:dxaOrig="7205" w:dyaOrig="5403">
          <v:shape id="_x0000_i1029" type="#_x0000_t75" style="width:5in;height:270pt" o:ole="">
            <v:imagedata r:id="rId15" o:title=""/>
          </v:shape>
          <o:OLEObject Type="Embed" ProgID="PowerPoint.Slide.12" ShapeID="_x0000_i1029" DrawAspect="Content" ObjectID="_1610396029" r:id="rId16"/>
        </w:object>
      </w:r>
    </w:p>
    <w:p w:rsidR="0069091C" w:rsidRPr="00C62281" w:rsidRDefault="0069091C" w:rsidP="00E9598B">
      <w:pPr>
        <w:jc w:val="both"/>
        <w:rPr>
          <w:rFonts w:ascii="Times New Roman" w:hAnsi="Times New Roman"/>
          <w:sz w:val="24"/>
          <w:szCs w:val="24"/>
        </w:rPr>
      </w:pPr>
    </w:p>
    <w:sectPr w:rsidR="0069091C" w:rsidRPr="00C62281" w:rsidSect="001046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6957" w:rsidRDefault="00B36957" w:rsidP="0069091C">
      <w:pPr>
        <w:spacing w:after="0" w:line="240" w:lineRule="auto"/>
      </w:pPr>
      <w:r>
        <w:separator/>
      </w:r>
    </w:p>
  </w:endnote>
  <w:endnote w:type="continuationSeparator" w:id="1">
    <w:p w:rsidR="00B36957" w:rsidRDefault="00B36957" w:rsidP="00690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6957" w:rsidRDefault="00B36957" w:rsidP="0069091C">
      <w:pPr>
        <w:spacing w:after="0" w:line="240" w:lineRule="auto"/>
      </w:pPr>
      <w:r>
        <w:separator/>
      </w:r>
    </w:p>
  </w:footnote>
  <w:footnote w:type="continuationSeparator" w:id="1">
    <w:p w:rsidR="00B36957" w:rsidRDefault="00B36957" w:rsidP="006909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9598B"/>
    <w:rsid w:val="000065F8"/>
    <w:rsid w:val="00072BA6"/>
    <w:rsid w:val="000C47DA"/>
    <w:rsid w:val="000D367D"/>
    <w:rsid w:val="00104668"/>
    <w:rsid w:val="00192B98"/>
    <w:rsid w:val="00193724"/>
    <w:rsid w:val="002F0293"/>
    <w:rsid w:val="002F49CA"/>
    <w:rsid w:val="00372D2C"/>
    <w:rsid w:val="004235EB"/>
    <w:rsid w:val="00566AED"/>
    <w:rsid w:val="00583F4E"/>
    <w:rsid w:val="0069091C"/>
    <w:rsid w:val="006B3D24"/>
    <w:rsid w:val="007B1133"/>
    <w:rsid w:val="00846A7E"/>
    <w:rsid w:val="00973EB8"/>
    <w:rsid w:val="009C6D21"/>
    <w:rsid w:val="00A54191"/>
    <w:rsid w:val="00B01DA9"/>
    <w:rsid w:val="00B36957"/>
    <w:rsid w:val="00BB0ACD"/>
    <w:rsid w:val="00BB50E8"/>
    <w:rsid w:val="00C62281"/>
    <w:rsid w:val="00CC4304"/>
    <w:rsid w:val="00D2071A"/>
    <w:rsid w:val="00E87C16"/>
    <w:rsid w:val="00E9598B"/>
    <w:rsid w:val="00EF0659"/>
    <w:rsid w:val="00F0140B"/>
    <w:rsid w:val="00FD3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6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E95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EF0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6909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9091C"/>
  </w:style>
  <w:style w:type="paragraph" w:styleId="a6">
    <w:name w:val="footer"/>
    <w:basedOn w:val="a"/>
    <w:link w:val="a7"/>
    <w:uiPriority w:val="99"/>
    <w:semiHidden/>
    <w:unhideWhenUsed/>
    <w:rsid w:val="006909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909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4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package" Target="embeddings/______Microsoft_Office_PowerPoint5.sldx"/><Relationship Id="rId1" Type="http://schemas.openxmlformats.org/officeDocument/2006/relationships/styles" Target="styles.xml"/><Relationship Id="rId6" Type="http://schemas.openxmlformats.org/officeDocument/2006/relationships/hyperlink" Target="https://www.advantour.com/img/turkmenistan/treasures/horse3.jpg" TargetMode="External"/><Relationship Id="rId11" Type="http://schemas.openxmlformats.org/officeDocument/2006/relationships/image" Target="media/image3.emf"/><Relationship Id="rId5" Type="http://schemas.openxmlformats.org/officeDocument/2006/relationships/endnotes" Target="endnotes.xml"/><Relationship Id="rId15" Type="http://schemas.openxmlformats.org/officeDocument/2006/relationships/image" Target="media/image5.emf"/><Relationship Id="rId10" Type="http://schemas.openxmlformats.org/officeDocument/2006/relationships/package" Target="embeddings/______Microsoft_Office_PowerPoint2.sldx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6</Pages>
  <Words>914</Words>
  <Characters>5215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18</cp:revision>
  <dcterms:created xsi:type="dcterms:W3CDTF">2018-12-18T18:40:00Z</dcterms:created>
  <dcterms:modified xsi:type="dcterms:W3CDTF">2019-01-30T23:27:00Z</dcterms:modified>
</cp:coreProperties>
</file>