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88F" w:rsidRPr="00B85842" w:rsidRDefault="00E9788F" w:rsidP="00E9788F">
      <w:pPr>
        <w:jc w:val="center"/>
        <w:rPr>
          <w:rFonts w:ascii="Castellar" w:hAnsi="Castellar" w:cs="Times New Roman"/>
          <w:sz w:val="32"/>
          <w:szCs w:val="32"/>
        </w:rPr>
      </w:pPr>
      <w:r w:rsidRPr="00B85842">
        <w:rPr>
          <w:rFonts w:ascii="Times New Roman" w:hAnsi="Times New Roman" w:cs="Times New Roman"/>
          <w:sz w:val="32"/>
          <w:szCs w:val="32"/>
        </w:rPr>
        <w:t>Муниципальное</w:t>
      </w:r>
      <w:r w:rsidRPr="00B85842">
        <w:rPr>
          <w:rFonts w:ascii="Castellar" w:hAnsi="Castellar" w:cs="Times New Roman"/>
          <w:sz w:val="32"/>
          <w:szCs w:val="32"/>
        </w:rPr>
        <w:t xml:space="preserve"> </w:t>
      </w:r>
      <w:r w:rsidR="00D84E19">
        <w:rPr>
          <w:rFonts w:ascii="Times New Roman" w:hAnsi="Times New Roman" w:cs="Times New Roman"/>
          <w:sz w:val="32"/>
          <w:szCs w:val="32"/>
        </w:rPr>
        <w:t>о</w:t>
      </w:r>
      <w:r w:rsidRPr="00B85842">
        <w:rPr>
          <w:rFonts w:ascii="Times New Roman" w:hAnsi="Times New Roman" w:cs="Times New Roman"/>
          <w:sz w:val="32"/>
          <w:szCs w:val="32"/>
        </w:rPr>
        <w:t>бщеобразовательное</w:t>
      </w:r>
      <w:r w:rsidRPr="00B85842">
        <w:rPr>
          <w:rFonts w:ascii="Castellar" w:hAnsi="Castellar" w:cs="Times New Roman"/>
          <w:sz w:val="32"/>
          <w:szCs w:val="32"/>
        </w:rPr>
        <w:t xml:space="preserve"> </w:t>
      </w:r>
      <w:r w:rsidR="00D84E19">
        <w:rPr>
          <w:rFonts w:ascii="Times New Roman" w:hAnsi="Times New Roman" w:cs="Times New Roman"/>
          <w:sz w:val="32"/>
          <w:szCs w:val="32"/>
        </w:rPr>
        <w:t>к</w:t>
      </w:r>
      <w:r w:rsidRPr="00B85842">
        <w:rPr>
          <w:rFonts w:ascii="Times New Roman" w:hAnsi="Times New Roman" w:cs="Times New Roman"/>
          <w:sz w:val="32"/>
          <w:szCs w:val="32"/>
        </w:rPr>
        <w:t>азенное</w:t>
      </w:r>
      <w:r w:rsidRPr="00B85842">
        <w:rPr>
          <w:rFonts w:ascii="Castellar" w:hAnsi="Castellar" w:cs="Times New Roman"/>
          <w:sz w:val="32"/>
          <w:szCs w:val="32"/>
        </w:rPr>
        <w:t xml:space="preserve"> </w:t>
      </w:r>
      <w:r w:rsidR="00D84E19">
        <w:rPr>
          <w:rFonts w:ascii="Times New Roman" w:hAnsi="Times New Roman" w:cs="Times New Roman"/>
          <w:sz w:val="32"/>
          <w:szCs w:val="32"/>
        </w:rPr>
        <w:t>у</w:t>
      </w:r>
      <w:r w:rsidRPr="00B85842">
        <w:rPr>
          <w:rFonts w:ascii="Times New Roman" w:hAnsi="Times New Roman" w:cs="Times New Roman"/>
          <w:sz w:val="32"/>
          <w:szCs w:val="32"/>
        </w:rPr>
        <w:t>чреждение</w:t>
      </w:r>
      <w:r w:rsidRPr="00B85842">
        <w:rPr>
          <w:rFonts w:ascii="Castellar" w:hAnsi="Castellar" w:cs="Times New Roman"/>
          <w:sz w:val="32"/>
          <w:szCs w:val="32"/>
        </w:rPr>
        <w:t xml:space="preserve"> </w:t>
      </w:r>
      <w:proofErr w:type="spellStart"/>
      <w:r w:rsidRPr="00B85842">
        <w:rPr>
          <w:rFonts w:ascii="Times New Roman" w:hAnsi="Times New Roman" w:cs="Times New Roman"/>
          <w:sz w:val="32"/>
          <w:szCs w:val="32"/>
        </w:rPr>
        <w:t>Старорайчихинская</w:t>
      </w:r>
      <w:proofErr w:type="spellEnd"/>
      <w:r w:rsidRPr="00B85842">
        <w:rPr>
          <w:rFonts w:ascii="Castellar" w:hAnsi="Castellar" w:cs="Times New Roman"/>
          <w:sz w:val="32"/>
          <w:szCs w:val="32"/>
        </w:rPr>
        <w:t xml:space="preserve"> </w:t>
      </w:r>
      <w:r w:rsidRPr="00B85842">
        <w:rPr>
          <w:rFonts w:ascii="Times New Roman" w:hAnsi="Times New Roman" w:cs="Times New Roman"/>
          <w:sz w:val="32"/>
          <w:szCs w:val="32"/>
        </w:rPr>
        <w:t>средняя</w:t>
      </w:r>
      <w:r w:rsidRPr="00B85842">
        <w:rPr>
          <w:rFonts w:ascii="Castellar" w:hAnsi="Castellar" w:cs="Times New Roman"/>
          <w:sz w:val="32"/>
          <w:szCs w:val="32"/>
        </w:rPr>
        <w:t xml:space="preserve"> </w:t>
      </w:r>
      <w:r w:rsidRPr="00B85842">
        <w:rPr>
          <w:rFonts w:ascii="Times New Roman" w:hAnsi="Times New Roman" w:cs="Times New Roman"/>
          <w:sz w:val="32"/>
          <w:szCs w:val="32"/>
        </w:rPr>
        <w:t>общеобразовательная</w:t>
      </w:r>
      <w:r w:rsidRPr="00B85842">
        <w:rPr>
          <w:rFonts w:ascii="Castellar" w:hAnsi="Castellar" w:cs="Times New Roman"/>
          <w:sz w:val="32"/>
          <w:szCs w:val="32"/>
        </w:rPr>
        <w:t xml:space="preserve"> </w:t>
      </w:r>
      <w:r w:rsidRPr="00B85842">
        <w:rPr>
          <w:rFonts w:ascii="Times New Roman" w:hAnsi="Times New Roman" w:cs="Times New Roman"/>
          <w:sz w:val="32"/>
          <w:szCs w:val="32"/>
        </w:rPr>
        <w:t>школа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Бурейского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района Амурской области</w:t>
      </w:r>
    </w:p>
    <w:p w:rsidR="00E9788F" w:rsidRPr="00E317B1" w:rsidRDefault="00E9788F" w:rsidP="00E9788F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9788F" w:rsidRPr="00D84E19" w:rsidRDefault="00D84E19" w:rsidP="00E9788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84E19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gramStart"/>
      <w:r w:rsidRPr="00D84E19">
        <w:rPr>
          <w:rFonts w:ascii="Times New Roman" w:hAnsi="Times New Roman" w:cs="Times New Roman"/>
          <w:b/>
          <w:sz w:val="36"/>
          <w:szCs w:val="36"/>
        </w:rPr>
        <w:t>Всероссийского</w:t>
      </w:r>
      <w:proofErr w:type="gramEnd"/>
      <w:r w:rsidRPr="00D84E19">
        <w:rPr>
          <w:rFonts w:ascii="Times New Roman" w:hAnsi="Times New Roman" w:cs="Times New Roman"/>
          <w:b/>
          <w:sz w:val="36"/>
          <w:szCs w:val="36"/>
        </w:rPr>
        <w:t xml:space="preserve"> конкурс</w:t>
      </w:r>
      <w:r w:rsidR="00E9788F" w:rsidRPr="00D84E19">
        <w:rPr>
          <w:rFonts w:ascii="Times New Roman" w:hAnsi="Times New Roman" w:cs="Times New Roman"/>
          <w:b/>
          <w:sz w:val="36"/>
          <w:szCs w:val="36"/>
        </w:rPr>
        <w:t>:</w:t>
      </w:r>
    </w:p>
    <w:p w:rsidR="00E9788F" w:rsidRPr="00A03B4D" w:rsidRDefault="00E9788F" w:rsidP="00E9788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03B4D">
        <w:rPr>
          <w:rFonts w:ascii="Times New Roman" w:hAnsi="Times New Roman" w:cs="Times New Roman"/>
          <w:b/>
          <w:sz w:val="36"/>
          <w:szCs w:val="36"/>
        </w:rPr>
        <w:t>«Моя малая родина:</w:t>
      </w:r>
      <w:r w:rsidR="00A03B4D">
        <w:rPr>
          <w:rFonts w:ascii="Times New Roman" w:hAnsi="Times New Roman" w:cs="Times New Roman"/>
          <w:b/>
          <w:sz w:val="36"/>
          <w:szCs w:val="36"/>
        </w:rPr>
        <w:t xml:space="preserve"> природа, культура, этнос </w:t>
      </w:r>
      <w:bookmarkStart w:id="0" w:name="_GoBack"/>
      <w:bookmarkEnd w:id="0"/>
      <w:r w:rsidRPr="00A03B4D">
        <w:rPr>
          <w:rFonts w:ascii="Times New Roman" w:hAnsi="Times New Roman" w:cs="Times New Roman"/>
          <w:b/>
          <w:sz w:val="36"/>
          <w:szCs w:val="36"/>
        </w:rPr>
        <w:t>»</w:t>
      </w:r>
    </w:p>
    <w:p w:rsidR="00E9788F" w:rsidRPr="00D84E19" w:rsidRDefault="00E9788F" w:rsidP="00E9788F">
      <w:pPr>
        <w:rPr>
          <w:rFonts w:ascii="Times New Roman" w:hAnsi="Times New Roman" w:cs="Times New Roman"/>
          <w:sz w:val="36"/>
          <w:szCs w:val="36"/>
        </w:rPr>
      </w:pPr>
    </w:p>
    <w:p w:rsidR="00E9788F" w:rsidRPr="00D84E19" w:rsidRDefault="00E9788F" w:rsidP="00E9788F">
      <w:pPr>
        <w:jc w:val="center"/>
        <w:rPr>
          <w:rFonts w:ascii="Times New Roman" w:hAnsi="Times New Roman" w:cs="Times New Roman"/>
          <w:sz w:val="36"/>
          <w:szCs w:val="36"/>
        </w:rPr>
      </w:pPr>
      <w:r w:rsidRPr="00D84E19">
        <w:rPr>
          <w:rFonts w:ascii="Times New Roman" w:hAnsi="Times New Roman" w:cs="Times New Roman"/>
          <w:b/>
          <w:sz w:val="36"/>
          <w:szCs w:val="36"/>
        </w:rPr>
        <w:t xml:space="preserve">Номинация </w:t>
      </w:r>
      <w:r w:rsidRPr="00D84E19">
        <w:rPr>
          <w:rFonts w:ascii="Times New Roman" w:hAnsi="Times New Roman" w:cs="Times New Roman"/>
          <w:sz w:val="36"/>
          <w:szCs w:val="36"/>
        </w:rPr>
        <w:t>«Публицистика в защиту природы и культуры»</w:t>
      </w:r>
    </w:p>
    <w:p w:rsidR="00E9788F" w:rsidRDefault="00E9788F" w:rsidP="00E9788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E9788F" w:rsidRDefault="00E9788F" w:rsidP="00E9788F">
      <w:pPr>
        <w:rPr>
          <w:rFonts w:ascii="Times New Roman" w:hAnsi="Times New Roman" w:cs="Times New Roman"/>
          <w:sz w:val="32"/>
          <w:szCs w:val="32"/>
        </w:rPr>
      </w:pPr>
      <w:r w:rsidRPr="005E534D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</w:t>
      </w:r>
      <w:r w:rsidRPr="005E534D">
        <w:rPr>
          <w:rFonts w:ascii="Times New Roman" w:hAnsi="Times New Roman" w:cs="Times New Roman"/>
          <w:b/>
          <w:sz w:val="32"/>
          <w:szCs w:val="32"/>
        </w:rPr>
        <w:t>Жанр</w:t>
      </w:r>
      <w:r>
        <w:rPr>
          <w:rFonts w:ascii="Times New Roman" w:hAnsi="Times New Roman" w:cs="Times New Roman"/>
          <w:sz w:val="32"/>
          <w:szCs w:val="32"/>
        </w:rPr>
        <w:t>: Эссе</w:t>
      </w:r>
    </w:p>
    <w:p w:rsidR="00E9788F" w:rsidRPr="005E534D" w:rsidRDefault="00E9788F" w:rsidP="00E9788F">
      <w:pPr>
        <w:jc w:val="center"/>
        <w:rPr>
          <w:rFonts w:ascii="Times New Roman" w:hAnsi="Times New Roman" w:cs="Times New Roman"/>
          <w:sz w:val="32"/>
          <w:szCs w:val="32"/>
        </w:rPr>
      </w:pPr>
      <w:r w:rsidRPr="005E534D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Возрастная группа</w:t>
      </w:r>
      <w:r>
        <w:rPr>
          <w:rFonts w:ascii="Times New Roman" w:hAnsi="Times New Roman" w:cs="Times New Roman"/>
          <w:sz w:val="32"/>
          <w:szCs w:val="32"/>
        </w:rPr>
        <w:t>: 14-18 лет</w:t>
      </w:r>
    </w:p>
    <w:p w:rsidR="00E9788F" w:rsidRDefault="00E9788F" w:rsidP="00E978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788F" w:rsidRDefault="00E9788F" w:rsidP="00E9788F">
      <w:pPr>
        <w:jc w:val="center"/>
        <w:rPr>
          <w:rFonts w:ascii="Times New Roman" w:hAnsi="Times New Roman" w:cs="Times New Roman"/>
          <w:sz w:val="48"/>
          <w:szCs w:val="48"/>
        </w:rPr>
      </w:pPr>
      <w:r w:rsidRPr="005437B9">
        <w:rPr>
          <w:rFonts w:ascii="Times New Roman" w:hAnsi="Times New Roman" w:cs="Times New Roman"/>
          <w:sz w:val="48"/>
          <w:szCs w:val="48"/>
        </w:rPr>
        <w:t>«</w:t>
      </w:r>
      <w:r w:rsidRPr="00B85842">
        <w:rPr>
          <w:rFonts w:ascii="Times New Roman" w:hAnsi="Times New Roman" w:cs="Times New Roman"/>
          <w:b/>
          <w:sz w:val="48"/>
          <w:szCs w:val="48"/>
        </w:rPr>
        <w:t>Образ природы в литературе 20 века</w:t>
      </w:r>
      <w:r w:rsidRPr="005437B9">
        <w:rPr>
          <w:rFonts w:ascii="Times New Roman" w:hAnsi="Times New Roman" w:cs="Times New Roman"/>
          <w:sz w:val="48"/>
          <w:szCs w:val="48"/>
        </w:rPr>
        <w:t>»</w:t>
      </w:r>
    </w:p>
    <w:p w:rsidR="00E9788F" w:rsidRDefault="00E9788F" w:rsidP="00E9788F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E9788F" w:rsidRPr="00047A05" w:rsidRDefault="00E9788F" w:rsidP="00E9788F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047A05">
        <w:rPr>
          <w:rFonts w:ascii="Times New Roman" w:hAnsi="Times New Roman" w:cs="Times New Roman"/>
          <w:b/>
          <w:sz w:val="28"/>
          <w:szCs w:val="28"/>
        </w:rPr>
        <w:t>Работу выполнила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47A05">
        <w:rPr>
          <w:rFonts w:ascii="Times New Roman" w:hAnsi="Times New Roman" w:cs="Times New Roman"/>
          <w:i/>
          <w:sz w:val="28"/>
          <w:szCs w:val="28"/>
        </w:rPr>
        <w:t>Сук Ксения Евгеньевна</w:t>
      </w:r>
    </w:p>
    <w:p w:rsidR="00E9788F" w:rsidRPr="005437B9" w:rsidRDefault="00E9788F" w:rsidP="00E9788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Pr="005437B9">
        <w:rPr>
          <w:rFonts w:ascii="Times New Roman" w:hAnsi="Times New Roman" w:cs="Times New Roman"/>
          <w:sz w:val="28"/>
          <w:szCs w:val="28"/>
        </w:rPr>
        <w:t>ученица 11 класса муниципального</w:t>
      </w:r>
    </w:p>
    <w:p w:rsidR="00E9788F" w:rsidRPr="005437B9" w:rsidRDefault="00E9788F" w:rsidP="00E9788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Pr="005437B9">
        <w:rPr>
          <w:rFonts w:ascii="Times New Roman" w:hAnsi="Times New Roman" w:cs="Times New Roman"/>
          <w:sz w:val="28"/>
          <w:szCs w:val="28"/>
        </w:rPr>
        <w:t>общеобразовательного казенного</w:t>
      </w:r>
    </w:p>
    <w:p w:rsidR="00E9788F" w:rsidRDefault="00E9788F" w:rsidP="00E9788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Pr="005437B9">
        <w:rPr>
          <w:rFonts w:ascii="Times New Roman" w:hAnsi="Times New Roman" w:cs="Times New Roman"/>
          <w:sz w:val="28"/>
          <w:szCs w:val="28"/>
        </w:rPr>
        <w:t xml:space="preserve">учреждения </w:t>
      </w:r>
      <w:proofErr w:type="spellStart"/>
      <w:r w:rsidRPr="005437B9">
        <w:rPr>
          <w:rFonts w:ascii="Times New Roman" w:hAnsi="Times New Roman" w:cs="Times New Roman"/>
          <w:sz w:val="28"/>
          <w:szCs w:val="28"/>
        </w:rPr>
        <w:t>Старорайчихинская</w:t>
      </w:r>
      <w:proofErr w:type="spellEnd"/>
      <w:r w:rsidRPr="005437B9"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E9788F" w:rsidRDefault="00E9788F" w:rsidP="00E9788F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E9788F" w:rsidRDefault="00E9788F" w:rsidP="00E9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047A05">
        <w:rPr>
          <w:rFonts w:ascii="Times New Roman" w:hAnsi="Times New Roman" w:cs="Times New Roman"/>
          <w:b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047A05">
        <w:rPr>
          <w:rFonts w:ascii="Times New Roman" w:hAnsi="Times New Roman" w:cs="Times New Roman"/>
          <w:i/>
          <w:sz w:val="28"/>
          <w:szCs w:val="28"/>
        </w:rPr>
        <w:t>Сук Светлана Юрьевна</w:t>
      </w:r>
    </w:p>
    <w:p w:rsidR="00E9788F" w:rsidRPr="00047A05" w:rsidRDefault="00E9788F" w:rsidP="00E9788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9788F" w:rsidRDefault="00E9788F" w:rsidP="00E9788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учитель русского языка и литературы</w:t>
      </w:r>
    </w:p>
    <w:p w:rsidR="00E9788F" w:rsidRDefault="00E9788F" w:rsidP="00E9788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муниципального общеобразовательного</w:t>
      </w:r>
    </w:p>
    <w:p w:rsidR="00E9788F" w:rsidRDefault="00E9788F" w:rsidP="00E9788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казенного учреждения</w:t>
      </w:r>
    </w:p>
    <w:p w:rsidR="00E9788F" w:rsidRPr="005437B9" w:rsidRDefault="00E9788F" w:rsidP="00E9788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Старорайчихинская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</w:t>
      </w:r>
    </w:p>
    <w:p w:rsidR="00E9788F" w:rsidRPr="005437B9" w:rsidRDefault="00E9788F" w:rsidP="00E978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788F" w:rsidRDefault="00E9788F" w:rsidP="00E9788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397A" w:rsidRDefault="00E9788F" w:rsidP="00E978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5174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>ело</w:t>
      </w:r>
      <w:r w:rsidRPr="00E3517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35174">
        <w:rPr>
          <w:rFonts w:ascii="Times New Roman" w:hAnsi="Times New Roman" w:cs="Times New Roman"/>
          <w:b/>
          <w:sz w:val="28"/>
          <w:szCs w:val="28"/>
        </w:rPr>
        <w:t>Старая</w:t>
      </w:r>
      <w:proofErr w:type="gramEnd"/>
      <w:r w:rsidRPr="00E3517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5174">
        <w:rPr>
          <w:rFonts w:ascii="Times New Roman" w:hAnsi="Times New Roman" w:cs="Times New Roman"/>
          <w:b/>
          <w:sz w:val="28"/>
          <w:szCs w:val="28"/>
        </w:rPr>
        <w:t>Райчиха</w:t>
      </w:r>
      <w:proofErr w:type="spellEnd"/>
      <w:r w:rsidRPr="00E35174">
        <w:rPr>
          <w:rFonts w:ascii="Times New Roman" w:hAnsi="Times New Roman" w:cs="Times New Roman"/>
          <w:b/>
          <w:sz w:val="28"/>
          <w:szCs w:val="28"/>
        </w:rPr>
        <w:t xml:space="preserve"> -  2018 год</w:t>
      </w:r>
    </w:p>
    <w:p w:rsidR="00E9788F" w:rsidRPr="00413400" w:rsidRDefault="00E9788F" w:rsidP="00E9788F">
      <w:pPr>
        <w:jc w:val="center"/>
        <w:rPr>
          <w:rFonts w:ascii="Times New Roman" w:hAnsi="Times New Roman" w:cs="Times New Roman"/>
          <w:sz w:val="36"/>
          <w:szCs w:val="36"/>
        </w:rPr>
      </w:pPr>
      <w:r w:rsidRPr="00413400">
        <w:rPr>
          <w:rFonts w:ascii="Times New Roman" w:hAnsi="Times New Roman" w:cs="Times New Roman"/>
          <w:sz w:val="36"/>
          <w:szCs w:val="36"/>
        </w:rPr>
        <w:lastRenderedPageBreak/>
        <w:t>Образ природы в литературе 20 века</w:t>
      </w:r>
    </w:p>
    <w:p w:rsidR="00E9788F" w:rsidRDefault="00E9788F" w:rsidP="00E97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B86A697" wp14:editId="67B1AE3E">
            <wp:simplePos x="0" y="0"/>
            <wp:positionH relativeFrom="margin">
              <wp:posOffset>3236595</wp:posOffset>
            </wp:positionH>
            <wp:positionV relativeFrom="margin">
              <wp:posOffset>1938020</wp:posOffset>
            </wp:positionV>
            <wp:extent cx="2870200" cy="2912745"/>
            <wp:effectExtent l="133350" t="114300" r="139700" b="173355"/>
            <wp:wrapSquare wrapText="bothSides"/>
            <wp:docPr id="3" name="Рисунок 3" descr="https://photographers.ua/thumbnails/pictures/29151/800xdsc_9534_5_fused-3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hotographers.ua/thumbnails/pictures/29151/800xdsc_9534_5_fused-3a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9127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Двадцатый век – век  сложный и противоречивый.  А  литература всегда чутко реагировала на все изменения, происходящие в окружающем мире. И чаще всего  именно через природу можно было не только  выразить настроение, но и  показать эти самые противоречия или даже сделать ее непосредственным участником  событий, и   я  постараюсь доказать это утверждение.</w:t>
      </w:r>
    </w:p>
    <w:p w:rsidR="00E9788F" w:rsidRDefault="00E9788F" w:rsidP="00E97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Обратимся  к  истокам,  а для меня – это  творчество Ивана Афанасьевича Бунина. Пейзажи  в «Темных аллеях» и «Антоновских яблоках»  вызывают  умиротворенность и грусть. Описание осеннего сада, засыпанного мокрыми листьями, сохранившаяся листва на ветках, этакий  «прощальный праздник осени» - как говорил сам Бунин.  Да, да, в каждой строчке тоска о былом, ностальгия о прошлой счастливой жизни, которая уже никогда не вернется. </w:t>
      </w:r>
    </w:p>
    <w:p w:rsidR="00E9788F" w:rsidRDefault="00E9788F" w:rsidP="00E97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 лес из романа Александра Фадеева «Разгром» выглядит совершенно иначе: лесная тишина, нарушаемая орудийными залпами, сумрачные древесные стволы, окутанные «словно окровавленным мхом». Нет здесь покоя, зато появляется ощущение безумной, бессмысленной и жестокой борьбы.</w:t>
      </w:r>
    </w:p>
    <w:p w:rsidR="00E9788F" w:rsidRDefault="00E9788F" w:rsidP="00E97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Великая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Отечественная, сколько загубленных жизней, горя и слез.  Михаил Шолохов в рассказе «Наука ненависти» описывает « огромный участок леса, срезанного огнем нашей артиллерии», израненные осколками ветки берез, </w:t>
      </w:r>
      <w:r w:rsidR="00A84792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рван</w:t>
      </w:r>
      <w:r w:rsidR="00D84E19">
        <w:rPr>
          <w:rFonts w:ascii="Times New Roman" w:hAnsi="Times New Roman" w:cs="Times New Roman"/>
          <w:sz w:val="28"/>
          <w:szCs w:val="28"/>
        </w:rPr>
        <w:t xml:space="preserve">ые, </w:t>
      </w:r>
      <w:r>
        <w:rPr>
          <w:rFonts w:ascii="Times New Roman" w:hAnsi="Times New Roman" w:cs="Times New Roman"/>
          <w:sz w:val="28"/>
          <w:szCs w:val="28"/>
        </w:rPr>
        <w:t>зияющие пробоины на стволе дуба». А « под поверженными стволами сосен лежали мертвые солдаты». И ничего не нужно больше говорить, так все понятно.  Не осталось ни одного человека, которого бы не коснулась война, и  ни одного  не изуродованного  клочка земли.</w:t>
      </w:r>
    </w:p>
    <w:p w:rsidR="00E9788F" w:rsidRDefault="00E9788F" w:rsidP="00E97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67673FD" wp14:editId="294C873B">
            <wp:simplePos x="0" y="0"/>
            <wp:positionH relativeFrom="margin">
              <wp:posOffset>25400</wp:posOffset>
            </wp:positionH>
            <wp:positionV relativeFrom="margin">
              <wp:posOffset>-103505</wp:posOffset>
            </wp:positionV>
            <wp:extent cx="2783205" cy="2019935"/>
            <wp:effectExtent l="133350" t="114300" r="150495" b="170815"/>
            <wp:wrapSquare wrapText="bothSides"/>
            <wp:docPr id="12" name="Рисунок 12" descr="http://sodrugestvo.info/wp-content/uploads/2017/06/139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odrugestvo.info/wp-content/uploads/2017/06/1393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0199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Символично  в этом же рассказе выглядит полдерева, </w:t>
      </w:r>
      <w:proofErr w:type="gramStart"/>
      <w:r>
        <w:rPr>
          <w:rFonts w:ascii="Times New Roman" w:hAnsi="Times New Roman" w:cs="Times New Roman"/>
          <w:sz w:val="28"/>
          <w:szCs w:val="28"/>
        </w:rPr>
        <w:t>расколотого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снарядом, «вторая половина, пригнутая разрывом к воде, весною ожила и покрылась свежей листвой».  Смогли, выстояли, победили!  </w:t>
      </w:r>
    </w:p>
    <w:p w:rsidR="00E9788F" w:rsidRDefault="00E9788F" w:rsidP="00E97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Столько пережили, сколько пришлось восстановить. Вроде бы добрее должны стать, острее  чувствовать чужую боль. Прошлое свое не забывать. А на деле иначе все оказалось: в погоне за лучшей жизнью  из хозяев в</w:t>
      </w:r>
      <w:r w:rsidR="00A84792">
        <w:rPr>
          <w:rFonts w:ascii="Times New Roman" w:hAnsi="Times New Roman" w:cs="Times New Roman"/>
          <w:sz w:val="28"/>
          <w:szCs w:val="28"/>
        </w:rPr>
        <w:t xml:space="preserve">о  «временщиков » превратились. </w:t>
      </w:r>
      <w:r>
        <w:rPr>
          <w:rFonts w:ascii="Times New Roman" w:hAnsi="Times New Roman" w:cs="Times New Roman"/>
          <w:sz w:val="28"/>
          <w:szCs w:val="28"/>
        </w:rPr>
        <w:t xml:space="preserve"> И давай эту землю, за которую деды и прадеды, не задумываясь, жизнь отдавали, кроить под себя. </w:t>
      </w:r>
    </w:p>
    <w:p w:rsidR="00E9788F" w:rsidRDefault="00E9788F" w:rsidP="00E97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Валентин Распутин в  повести «Прощание с Матерой» использовал в качестве символа жизни – дерево. А люди его, «царский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листвень</w:t>
      </w:r>
      <w:proofErr w:type="spellEnd"/>
      <w:r>
        <w:rPr>
          <w:rFonts w:ascii="Times New Roman" w:hAnsi="Times New Roman" w:cs="Times New Roman"/>
          <w:sz w:val="28"/>
          <w:szCs w:val="28"/>
        </w:rPr>
        <w:t>», жгли огнем, п</w:t>
      </w:r>
      <w:r w:rsidR="00D84E19">
        <w:rPr>
          <w:rFonts w:ascii="Times New Roman" w:hAnsi="Times New Roman" w:cs="Times New Roman"/>
          <w:sz w:val="28"/>
          <w:szCs w:val="28"/>
        </w:rPr>
        <w:t>отому что не смогли иначе</w:t>
      </w:r>
      <w:r>
        <w:rPr>
          <w:rFonts w:ascii="Times New Roman" w:hAnsi="Times New Roman" w:cs="Times New Roman"/>
          <w:sz w:val="28"/>
          <w:szCs w:val="28"/>
        </w:rPr>
        <w:t xml:space="preserve"> уничтожить. Что оставили после себя? «Лишь кое – где сиротливо на лугу зеленели березы да на гарях чернели острые обугленные столбы». А почему так – то? А ответ прост, его автор в уста Дарьи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Пинигиной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вложил: человек «запутался,  вконец заигрался, мнит себя царем природы».</w:t>
      </w:r>
    </w:p>
    <w:p w:rsidR="00E9788F" w:rsidRDefault="00E9788F" w:rsidP="00E97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7EC9F7F" wp14:editId="4BAFCCC3">
            <wp:simplePos x="0" y="0"/>
            <wp:positionH relativeFrom="margin">
              <wp:posOffset>2903855</wp:posOffset>
            </wp:positionH>
            <wp:positionV relativeFrom="margin">
              <wp:posOffset>5260975</wp:posOffset>
            </wp:positionV>
            <wp:extent cx="3091180" cy="3613785"/>
            <wp:effectExtent l="133350" t="114300" r="147320" b="158115"/>
            <wp:wrapTight wrapText="bothSides">
              <wp:wrapPolygon edited="0">
                <wp:start x="-532" y="-683"/>
                <wp:lineTo x="-932" y="-455"/>
                <wp:lineTo x="-932" y="21406"/>
                <wp:lineTo x="-666" y="22431"/>
                <wp:lineTo x="22230" y="22431"/>
                <wp:lineTo x="22496" y="21406"/>
                <wp:lineTo x="22496" y="1366"/>
                <wp:lineTo x="22097" y="-342"/>
                <wp:lineTo x="22097" y="-683"/>
                <wp:lineTo x="-532" y="-683"/>
              </wp:wrapPolygon>
            </wp:wrapTight>
            <wp:docPr id="8" name="Рисунок 8" descr="https://s0.tchkcdn.com/g-9awYE1D5mW79x3K7ZsW6iw/11/380882/1000x662/r/0/c93__dsc9721_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0.tchkcdn.com/g-9awYE1D5mW79x3K7ZsW6iw/11/380882/1000x662/r/0/c93__dsc9721_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3613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Эпизод с рубкой леса присутствует и в повести Бориса Васильева «А зори здесь тихие». Треск сучьев, поваленные молодые деревца, но это была война. Капитан Васков и девушки  любой ценой врага пытались остановить. О природе разве думали, страну спасали. А  может  ли служить оправданием  стремление к комф</w:t>
      </w:r>
      <w:r w:rsidR="00A84792">
        <w:rPr>
          <w:rFonts w:ascii="Times New Roman" w:hAnsi="Times New Roman" w:cs="Times New Roman"/>
          <w:sz w:val="28"/>
          <w:szCs w:val="28"/>
        </w:rPr>
        <w:t>ортной жизни обитателей «Матеры», слова Распутина звучат</w:t>
      </w:r>
      <w:r>
        <w:rPr>
          <w:rFonts w:ascii="Times New Roman" w:hAnsi="Times New Roman" w:cs="Times New Roman"/>
          <w:sz w:val="28"/>
          <w:szCs w:val="28"/>
        </w:rPr>
        <w:t xml:space="preserve"> как приговор   «и береза упала, ломая последние свои ветви и обнажив в местах среза и сломав уже не белое, уже красноватое старческое волокно». </w:t>
      </w:r>
      <w:r>
        <w:rPr>
          <w:rFonts w:ascii="Times New Roman" w:hAnsi="Times New Roman" w:cs="Times New Roman"/>
          <w:sz w:val="28"/>
          <w:szCs w:val="28"/>
        </w:rPr>
        <w:lastRenderedPageBreak/>
        <w:t>И возникает вопрос, можно ли идти вперед, когда сзади ра</w:t>
      </w:r>
      <w:r w:rsidR="00A84792">
        <w:rPr>
          <w:rFonts w:ascii="Times New Roman" w:hAnsi="Times New Roman" w:cs="Times New Roman"/>
          <w:sz w:val="28"/>
          <w:szCs w:val="28"/>
        </w:rPr>
        <w:t xml:space="preserve">здается стук топора, разрушающего </w:t>
      </w:r>
      <w:r>
        <w:rPr>
          <w:rFonts w:ascii="Times New Roman" w:hAnsi="Times New Roman" w:cs="Times New Roman"/>
          <w:sz w:val="28"/>
          <w:szCs w:val="28"/>
        </w:rPr>
        <w:t xml:space="preserve"> все, что раньше было дорого и свято?</w:t>
      </w:r>
    </w:p>
    <w:p w:rsidR="00E9788F" w:rsidRDefault="00E9788F" w:rsidP="00E97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Наверное, нет.  Иначе не появился бы  в литературе семидесятых годов такой герои, как Егор Прокудин из повести Василия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Макаровича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Шукшина «Калина Красная». Автор  дважды  приводит своего героя к деревьям. В начале повести, когда осужденный по кличке Горе вышел из  мест заключения,  «березовый лес – такой это был чистый белый мир на черной земле, такое свечение» и незадолго до своей гибели опять Егор оказался в рощице, ласково погладил  ствол березки  « невестушки, я рядом буду, буду заходить».</w:t>
      </w:r>
    </w:p>
    <w:p w:rsidR="00E9788F" w:rsidRDefault="00E9788F" w:rsidP="00E97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24F37F9" wp14:editId="24230AD9">
            <wp:simplePos x="1349375" y="3526790"/>
            <wp:positionH relativeFrom="margin">
              <wp:align>left</wp:align>
            </wp:positionH>
            <wp:positionV relativeFrom="margin">
              <wp:align>center</wp:align>
            </wp:positionV>
            <wp:extent cx="2720340" cy="3205480"/>
            <wp:effectExtent l="133350" t="114300" r="156210" b="166370"/>
            <wp:wrapThrough wrapText="bothSides">
              <wp:wrapPolygon edited="0">
                <wp:start x="-605" y="-770"/>
                <wp:lineTo x="-1059" y="-513"/>
                <wp:lineTo x="-1059" y="22079"/>
                <wp:lineTo x="-756" y="22593"/>
                <wp:lineTo x="22387" y="22593"/>
                <wp:lineTo x="22689" y="22079"/>
                <wp:lineTo x="22689" y="1540"/>
                <wp:lineTo x="22235" y="-385"/>
                <wp:lineTo x="22235" y="-770"/>
                <wp:lineTo x="-605" y="-770"/>
              </wp:wrapPolygon>
            </wp:wrapThrough>
            <wp:docPr id="9" name="Рисунок 9" descr="https://img-fotki.yandex.ru/get/4713/127908635.90f/0_158f27_ad02bfdb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-fotki.yandex.ru/get/4713/127908635.90f/0_158f27_ad02bfdb_or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8"/>
                    <a:stretch/>
                  </pic:blipFill>
                  <pic:spPr bwMode="auto">
                    <a:xfrm>
                      <a:off x="0" y="0"/>
                      <a:ext cx="2739495" cy="3228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Нельзя не сказать и о леснике  из повести  Бориса Львовича Васильева «Не стреляйте в белых лебедей»,  которого  жена  часто называла 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бедоносцем</w:t>
      </w:r>
      <w:proofErr w:type="spellEnd"/>
      <w:r>
        <w:rPr>
          <w:rFonts w:ascii="Times New Roman" w:hAnsi="Times New Roman" w:cs="Times New Roman"/>
          <w:sz w:val="28"/>
          <w:szCs w:val="28"/>
        </w:rPr>
        <w:t>». Стихи, написанные  Егором Полушкиным для нерадивых туристов,  вызывают улыбку «лес – наш дом, мы в нем живем. Если будет в нем беда, где мы будем жить тогда?». Может быть слова и наивны, но в них по-детски просто и доходчиво,  чтобы было понятно всем, звучит мысль:  природу надо беречь.</w:t>
      </w:r>
      <w:r w:rsidRPr="002640F4">
        <w:rPr>
          <w:noProof/>
          <w:lang w:eastAsia="ru-RU"/>
        </w:rPr>
        <w:t xml:space="preserve"> </w:t>
      </w:r>
    </w:p>
    <w:p w:rsidR="00E9788F" w:rsidRDefault="00E9788F" w:rsidP="00E97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Символично, что авторы выбирают для своих героев имя Егор, которое в переводе означает «земледелец». Хотя они  и очень разные, но как трепетно,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- хозяйски относятся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всему живому.  Символично для меня и то, что они оба погибают. Сколько жестокости вокруг. Не смогут два человека мир изменить, всем нужно браться!</w:t>
      </w:r>
    </w:p>
    <w:p w:rsidR="00E9788F" w:rsidRDefault="00E9788F" w:rsidP="00E978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788F" w:rsidRDefault="00E9788F" w:rsidP="00E978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788F" w:rsidRDefault="00E9788F" w:rsidP="00E978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788F" w:rsidRDefault="00E9788F" w:rsidP="00E978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788F" w:rsidRDefault="00E9788F" w:rsidP="00E9788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9788F" w:rsidRPr="00413400" w:rsidRDefault="00E9788F" w:rsidP="00E9788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6F63F3EE" wp14:editId="6891EE24">
            <wp:simplePos x="0" y="0"/>
            <wp:positionH relativeFrom="column">
              <wp:posOffset>-59690</wp:posOffset>
            </wp:positionH>
            <wp:positionV relativeFrom="paragraph">
              <wp:posOffset>24130</wp:posOffset>
            </wp:positionV>
            <wp:extent cx="3317240" cy="2573020"/>
            <wp:effectExtent l="114300" t="114300" r="130810" b="170180"/>
            <wp:wrapThrough wrapText="bothSides">
              <wp:wrapPolygon edited="0">
                <wp:start x="-620" y="-960"/>
                <wp:lineTo x="-744" y="22869"/>
                <wp:lineTo x="22328" y="22869"/>
                <wp:lineTo x="22204" y="-960"/>
                <wp:lineTo x="-620" y="-960"/>
              </wp:wrapPolygon>
            </wp:wrapThrough>
            <wp:docPr id="13" name="Рисунок 13" descr="http://oboi.cc/uploads/11_05_2013/view/201210/oboik.ru_6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oboi.cc/uploads/11_05_2013/view/201210/oboik.ru_602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573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Я родилась в двадцать первом веке и мне тоже не безразлично, как и </w:t>
      </w:r>
      <w:proofErr w:type="gramStart"/>
      <w:r>
        <w:rPr>
          <w:rFonts w:ascii="Times New Roman" w:hAnsi="Times New Roman" w:cs="Times New Roman"/>
          <w:sz w:val="28"/>
          <w:szCs w:val="28"/>
        </w:rPr>
        <w:t>Егору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Полушкину, что о</w:t>
      </w:r>
      <w:r w:rsidR="00A84792">
        <w:rPr>
          <w:rFonts w:ascii="Times New Roman" w:hAnsi="Times New Roman" w:cs="Times New Roman"/>
          <w:sz w:val="28"/>
          <w:szCs w:val="28"/>
        </w:rPr>
        <w:t>станется после нас нашим детям.</w:t>
      </w:r>
      <w:r>
        <w:rPr>
          <w:rFonts w:ascii="Times New Roman" w:hAnsi="Times New Roman" w:cs="Times New Roman"/>
          <w:sz w:val="28"/>
          <w:szCs w:val="28"/>
        </w:rPr>
        <w:t xml:space="preserve"> Будет ли  у них возможность полюбоваться на закат, услышать заливистые трели жаворонков или  спрятаться от зноя в прохладную чащу леса. Хочу, чтобы и у моих внуков и правнуков  была возможность  увидеть и оценить  через описание природы чувства, события, надежды, мечты уже моего поколения.  И очень  хочу, чтобы и мы, как и Константин Паустовский,  могли  видеть    «цветущие никогда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кошенные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луга, сосновые боры, лесные озера, высокие стога ,  пахнущие сухим и теплым сеном».</w:t>
      </w:r>
      <w:r w:rsidRPr="003277AD">
        <w:t xml:space="preserve"> </w:t>
      </w:r>
    </w:p>
    <w:p w:rsidR="00E9788F" w:rsidRPr="00E9788F" w:rsidRDefault="00E9788F" w:rsidP="00E978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E9788F" w:rsidRPr="00E978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88F"/>
    <w:rsid w:val="00A03B4D"/>
    <w:rsid w:val="00A84792"/>
    <w:rsid w:val="00B3397A"/>
    <w:rsid w:val="00D84E19"/>
    <w:rsid w:val="00E97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8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788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78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9788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932</Words>
  <Characters>5318</Characters>
  <Application>Microsoft Office Word</Application>
  <DocSecurity>0</DocSecurity>
  <Lines>44</Lines>
  <Paragraphs>12</Paragraphs>
  <ScaleCrop>false</ScaleCrop>
  <Company>SPecialiST RePack</Company>
  <LinksUpToDate>false</LinksUpToDate>
  <CharactersWithSpaces>6238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2018-12-02T05:01:00Z</dcterms:created>
  <dcterms:modified xsi:type="dcterms:W3CDTF">2018-12-06T07:02:00Z</dcterms:modified>
</cp:coreProperties>
</file>