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:rsidR="00154DA2" w:rsidRPr="00257740" w:rsidRDefault="004B35D7" w:rsidP="00257740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Всероссийский</w:t>
      </w:r>
      <w:r w:rsidR="00653629" w:rsidRPr="00257740">
        <w:rPr>
          <w:rFonts w:ascii="Times New Roman" w:hAnsi="Times New Roman" w:cs="Times New Roman"/>
          <w:sz w:val="28"/>
          <w:szCs w:val="28"/>
        </w:rPr>
        <w:t xml:space="preserve"> конкурс « Моя малая родина: природа, культура, этнос»</w:t>
      </w:r>
      <w:r w:rsidR="00154DA2" w:rsidRPr="00257740">
        <w:rPr>
          <w:rFonts w:ascii="Times New Roman" w:hAnsi="Times New Roman" w:cs="Times New Roman"/>
          <w:sz w:val="28"/>
          <w:szCs w:val="28"/>
        </w:rPr>
        <w:t xml:space="preserve">» </w:t>
      </w:r>
    </w:p>
    <w:p w:rsidR="00154DA2" w:rsidRPr="00257740" w:rsidRDefault="00154DA2" w:rsidP="00257740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>Н</w:t>
      </w:r>
      <w:r w:rsidR="00653629" w:rsidRPr="00257740">
        <w:rPr>
          <w:rFonts w:ascii="Times New Roman" w:hAnsi="Times New Roman" w:cs="Times New Roman"/>
          <w:sz w:val="28"/>
          <w:szCs w:val="28"/>
        </w:rPr>
        <w:t>оминация</w:t>
      </w:r>
      <w:r w:rsidRPr="00257740">
        <w:rPr>
          <w:rFonts w:ascii="Times New Roman" w:hAnsi="Times New Roman" w:cs="Times New Roman"/>
          <w:sz w:val="28"/>
          <w:szCs w:val="28"/>
        </w:rPr>
        <w:t xml:space="preserve">: </w:t>
      </w:r>
      <w:r w:rsidR="00653629" w:rsidRPr="00257740">
        <w:rPr>
          <w:rFonts w:ascii="Times New Roman" w:hAnsi="Times New Roman" w:cs="Times New Roman"/>
          <w:sz w:val="28"/>
          <w:szCs w:val="28"/>
        </w:rPr>
        <w:t>«Эко-гид»</w:t>
      </w:r>
    </w:p>
    <w:p w:rsidR="00154DA2" w:rsidRPr="00257740" w:rsidRDefault="00154DA2" w:rsidP="00257740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154DA2" w:rsidRPr="00257740" w:rsidRDefault="00154DA2" w:rsidP="00257740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154DA2" w:rsidRPr="00257740" w:rsidRDefault="00154DA2" w:rsidP="00257740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154DA2" w:rsidRPr="00257740" w:rsidRDefault="00154DA2" w:rsidP="00257740">
      <w:pPr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>Проектная  работа:</w:t>
      </w:r>
    </w:p>
    <w:p w:rsidR="00154DA2" w:rsidRPr="00257740" w:rsidRDefault="00154DA2" w:rsidP="00257740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7740">
        <w:rPr>
          <w:rFonts w:ascii="Times New Roman" w:hAnsi="Times New Roman" w:cs="Times New Roman"/>
          <w:b/>
          <w:sz w:val="28"/>
          <w:szCs w:val="28"/>
        </w:rPr>
        <w:t>"Разработка экскурсионного маршрута</w:t>
      </w:r>
    </w:p>
    <w:p w:rsidR="00154DA2" w:rsidRPr="00257740" w:rsidRDefault="00154DA2" w:rsidP="00257740">
      <w:pPr>
        <w:spacing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57740">
        <w:rPr>
          <w:rFonts w:ascii="Times New Roman" w:hAnsi="Times New Roman" w:cs="Times New Roman"/>
          <w:b/>
          <w:sz w:val="28"/>
          <w:szCs w:val="28"/>
        </w:rPr>
        <w:t xml:space="preserve"> "</w:t>
      </w:r>
      <w:r w:rsidR="00653629" w:rsidRPr="00257740">
        <w:rPr>
          <w:rFonts w:ascii="Times New Roman" w:hAnsi="Times New Roman" w:cs="Times New Roman"/>
          <w:b/>
          <w:sz w:val="28"/>
          <w:szCs w:val="28"/>
        </w:rPr>
        <w:t xml:space="preserve">На высоком берегу реки </w:t>
      </w:r>
      <w:r w:rsidRPr="00257740">
        <w:rPr>
          <w:rFonts w:ascii="Times New Roman" w:hAnsi="Times New Roman" w:cs="Times New Roman"/>
          <w:b/>
          <w:sz w:val="28"/>
          <w:szCs w:val="28"/>
        </w:rPr>
        <w:t xml:space="preserve"> Кубань"</w:t>
      </w:r>
    </w:p>
    <w:p w:rsidR="00257740" w:rsidRDefault="00257740" w:rsidP="00257740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Автор:</w:t>
      </w:r>
    </w:p>
    <w:p w:rsidR="00154DA2" w:rsidRPr="00257740" w:rsidRDefault="00154DA2" w:rsidP="00257740">
      <w:pPr>
        <w:spacing w:after="0" w:line="36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57740">
        <w:rPr>
          <w:rFonts w:ascii="Times New Roman" w:hAnsi="Times New Roman" w:cs="Times New Roman"/>
          <w:b/>
          <w:sz w:val="28"/>
          <w:szCs w:val="28"/>
        </w:rPr>
        <w:t>Намёткина Анастасия Ильинична</w:t>
      </w:r>
    </w:p>
    <w:p w:rsidR="00154DA2" w:rsidRPr="00257740" w:rsidRDefault="00154DA2" w:rsidP="00257740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>Краснодарский край, г.Усть-Лабинск,</w:t>
      </w:r>
    </w:p>
    <w:p w:rsidR="00374F9B" w:rsidRPr="00257740" w:rsidRDefault="00154DA2" w:rsidP="00257740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>МБОУ гимназия №5</w:t>
      </w:r>
      <w:r w:rsidR="00374F9B" w:rsidRPr="00257740">
        <w:rPr>
          <w:rFonts w:ascii="Times New Roman" w:hAnsi="Times New Roman" w:cs="Times New Roman"/>
          <w:sz w:val="28"/>
          <w:szCs w:val="28"/>
        </w:rPr>
        <w:t xml:space="preserve"> имени девяти</w:t>
      </w:r>
    </w:p>
    <w:p w:rsidR="00374F9B" w:rsidRPr="00257740" w:rsidRDefault="00374F9B" w:rsidP="00257740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 xml:space="preserve"> героев Второй Мировой войны </w:t>
      </w:r>
    </w:p>
    <w:p w:rsidR="00154DA2" w:rsidRPr="00257740" w:rsidRDefault="00374F9B" w:rsidP="00257740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>города Усть-Лабинска, 8</w:t>
      </w:r>
      <w:r w:rsidR="00154DA2" w:rsidRPr="00257740">
        <w:rPr>
          <w:rFonts w:ascii="Times New Roman" w:hAnsi="Times New Roman" w:cs="Times New Roman"/>
          <w:sz w:val="28"/>
          <w:szCs w:val="28"/>
        </w:rPr>
        <w:t>-Б класс</w:t>
      </w:r>
    </w:p>
    <w:p w:rsidR="00154DA2" w:rsidRPr="00257740" w:rsidRDefault="00154DA2" w:rsidP="00257740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154DA2" w:rsidRPr="00257740" w:rsidRDefault="00154DA2" w:rsidP="00257740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>Научные руководител</w:t>
      </w:r>
      <w:r w:rsidR="004B35D7">
        <w:rPr>
          <w:rFonts w:ascii="Times New Roman" w:hAnsi="Times New Roman" w:cs="Times New Roman"/>
          <w:sz w:val="28"/>
          <w:szCs w:val="28"/>
        </w:rPr>
        <w:t>ь</w:t>
      </w:r>
      <w:r w:rsidRPr="00257740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154DA2" w:rsidRPr="00257740" w:rsidRDefault="00653629" w:rsidP="00257740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>Лукашевич Екатерина Львовна</w:t>
      </w:r>
      <w:r w:rsidR="00154DA2" w:rsidRPr="00257740">
        <w:rPr>
          <w:rFonts w:ascii="Times New Roman" w:hAnsi="Times New Roman" w:cs="Times New Roman"/>
          <w:sz w:val="28"/>
          <w:szCs w:val="28"/>
        </w:rPr>
        <w:t>,</w:t>
      </w:r>
    </w:p>
    <w:p w:rsidR="00653629" w:rsidRPr="00257740" w:rsidRDefault="00154DA2" w:rsidP="00257740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 xml:space="preserve">учитель </w:t>
      </w:r>
      <w:r w:rsidR="00653629" w:rsidRPr="00257740">
        <w:rPr>
          <w:rFonts w:ascii="Times New Roman" w:hAnsi="Times New Roman" w:cs="Times New Roman"/>
          <w:sz w:val="28"/>
          <w:szCs w:val="28"/>
        </w:rPr>
        <w:t>русского языка и литературы</w:t>
      </w:r>
      <w:r w:rsidRPr="00257740">
        <w:rPr>
          <w:rFonts w:ascii="Times New Roman" w:hAnsi="Times New Roman" w:cs="Times New Roman"/>
          <w:sz w:val="28"/>
          <w:szCs w:val="28"/>
        </w:rPr>
        <w:t xml:space="preserve">, </w:t>
      </w:r>
    </w:p>
    <w:p w:rsidR="00374F9B" w:rsidRPr="00257740" w:rsidRDefault="00154DA2" w:rsidP="00257740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>М</w:t>
      </w:r>
      <w:r w:rsidR="00653629" w:rsidRPr="00257740">
        <w:rPr>
          <w:rFonts w:ascii="Times New Roman" w:hAnsi="Times New Roman" w:cs="Times New Roman"/>
          <w:sz w:val="28"/>
          <w:szCs w:val="28"/>
        </w:rPr>
        <w:t>Б</w:t>
      </w:r>
      <w:r w:rsidRPr="00257740">
        <w:rPr>
          <w:rFonts w:ascii="Times New Roman" w:hAnsi="Times New Roman" w:cs="Times New Roman"/>
          <w:sz w:val="28"/>
          <w:szCs w:val="28"/>
        </w:rPr>
        <w:t xml:space="preserve">ОУ </w:t>
      </w:r>
      <w:r w:rsidR="00653629" w:rsidRPr="00257740">
        <w:rPr>
          <w:rFonts w:ascii="Times New Roman" w:hAnsi="Times New Roman" w:cs="Times New Roman"/>
          <w:sz w:val="28"/>
          <w:szCs w:val="28"/>
        </w:rPr>
        <w:t xml:space="preserve">гимназии </w:t>
      </w:r>
      <w:r w:rsidR="00374F9B" w:rsidRPr="00257740">
        <w:rPr>
          <w:rFonts w:ascii="Times New Roman" w:hAnsi="Times New Roman" w:cs="Times New Roman"/>
          <w:sz w:val="28"/>
          <w:szCs w:val="28"/>
        </w:rPr>
        <w:t>№5 имени девяти</w:t>
      </w:r>
    </w:p>
    <w:p w:rsidR="00374F9B" w:rsidRPr="00257740" w:rsidRDefault="00374F9B" w:rsidP="00257740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 xml:space="preserve"> героев Второй Мировой войны, </w:t>
      </w:r>
    </w:p>
    <w:p w:rsidR="00154DA2" w:rsidRPr="00257740" w:rsidRDefault="00154DA2" w:rsidP="00257740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>г.Усть-Лабинска, Краснодарского края;</w:t>
      </w:r>
    </w:p>
    <w:p w:rsidR="00154DA2" w:rsidRPr="00257740" w:rsidRDefault="00154DA2" w:rsidP="00257740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154DA2" w:rsidRPr="00257740" w:rsidRDefault="00154DA2" w:rsidP="00257740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</w:p>
    <w:p w:rsidR="00653629" w:rsidRPr="00257740" w:rsidRDefault="00154DA2" w:rsidP="00257740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>Усть-Лабинск, 2019г</w:t>
      </w:r>
      <w:r w:rsidR="00653629" w:rsidRPr="00257740">
        <w:rPr>
          <w:rFonts w:ascii="Times New Roman" w:hAnsi="Times New Roman" w:cs="Times New Roman"/>
          <w:sz w:val="28"/>
          <w:szCs w:val="28"/>
        </w:rPr>
        <w:br w:type="page"/>
      </w:r>
    </w:p>
    <w:p w:rsidR="00154DA2" w:rsidRPr="00257740" w:rsidRDefault="00154DA2" w:rsidP="00257740">
      <w:pPr>
        <w:pStyle w:val="a4"/>
        <w:spacing w:after="0" w:line="360" w:lineRule="auto"/>
        <w:ind w:firstLine="709"/>
        <w:jc w:val="both"/>
        <w:rPr>
          <w:rFonts w:ascii="Times New Roman" w:hAnsi="Times New Roman"/>
          <w:b/>
          <w:color w:val="auto"/>
          <w:sz w:val="28"/>
          <w:szCs w:val="28"/>
        </w:rPr>
      </w:pPr>
      <w:r w:rsidRPr="00257740">
        <w:rPr>
          <w:rFonts w:ascii="Times New Roman" w:hAnsi="Times New Roman"/>
          <w:b/>
          <w:color w:val="auto"/>
          <w:sz w:val="28"/>
          <w:szCs w:val="28"/>
          <w:lang w:val="en-US"/>
        </w:rPr>
        <w:lastRenderedPageBreak/>
        <w:t>I</w:t>
      </w:r>
      <w:r w:rsidRPr="00257740">
        <w:rPr>
          <w:rFonts w:ascii="Times New Roman" w:hAnsi="Times New Roman"/>
          <w:b/>
          <w:color w:val="auto"/>
          <w:sz w:val="28"/>
          <w:szCs w:val="28"/>
        </w:rPr>
        <w:t xml:space="preserve">. </w:t>
      </w:r>
      <w:r w:rsidR="006C749E" w:rsidRPr="00257740">
        <w:rPr>
          <w:rFonts w:ascii="Times New Roman" w:hAnsi="Times New Roman"/>
          <w:b/>
          <w:color w:val="auto"/>
          <w:sz w:val="28"/>
          <w:szCs w:val="28"/>
        </w:rPr>
        <w:t>Путеводитель</w:t>
      </w:r>
    </w:p>
    <w:p w:rsidR="006C749E" w:rsidRPr="00257740" w:rsidRDefault="006C749E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 xml:space="preserve">Здравствуйте, дорогие </w:t>
      </w:r>
      <w:r w:rsidR="00AD18F2" w:rsidRPr="00257740">
        <w:rPr>
          <w:rFonts w:ascii="Times New Roman" w:hAnsi="Times New Roman" w:cs="Times New Roman"/>
          <w:sz w:val="28"/>
          <w:szCs w:val="28"/>
        </w:rPr>
        <w:t>гости</w:t>
      </w:r>
      <w:r w:rsidRPr="00257740">
        <w:rPr>
          <w:rFonts w:ascii="Times New Roman" w:hAnsi="Times New Roman" w:cs="Times New Roman"/>
          <w:sz w:val="28"/>
          <w:szCs w:val="28"/>
        </w:rPr>
        <w:t>!</w:t>
      </w:r>
    </w:p>
    <w:p w:rsidR="006C749E" w:rsidRPr="00257740" w:rsidRDefault="006C749E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>Мы рады приветствовать вас в нашем родном городе Усть-Лабинске, которому в этом году исполнилось 225 лет!</w:t>
      </w:r>
    </w:p>
    <w:p w:rsidR="006C749E" w:rsidRPr="00257740" w:rsidRDefault="006C749E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 xml:space="preserve">Усть-Лабинск является административным центром Усть-Лабинского района и находится в самом «сердце» Краснодарского края. Здесь главная река края Кубань принимает воды своего левого притока  реки Лабы, поэтому наш город называется  – Усть-Лабинск (от «устье Лабы»). </w:t>
      </w:r>
    </w:p>
    <w:p w:rsidR="006C749E" w:rsidRPr="00257740" w:rsidRDefault="006C749E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 xml:space="preserve">«Всякому мила своя сторона» гласит народная мудрость. И с этим трудно не согласиться. Ведь, куда бы не занесли человека жизненные дороги, в сердце у него навсегда останется уголок, именуемый «малой» Родиной. Это место, где он родился, где впервые произнёс слово «мама», увидел восход солнца. Эти невидимые живые нити связывают каждого из нас с родным домом, с родным городом, селом, с окружающей природой, с прошлым и настоящим. </w:t>
      </w:r>
    </w:p>
    <w:p w:rsidR="006C749E" w:rsidRPr="00257740" w:rsidRDefault="006C749E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>Мы с вами живём в городе Усть-Лабинске. Но много ли вы знаете о своём городе? Наш город не похож ни на какой другой город!</w:t>
      </w:r>
    </w:p>
    <w:p w:rsidR="006C749E" w:rsidRPr="00257740" w:rsidRDefault="0013535C" w:rsidP="00257740">
      <w:pPr>
        <w:pStyle w:val="aff"/>
        <w:spacing w:before="0" w:after="0" w:line="360" w:lineRule="auto"/>
        <w:ind w:firstLine="709"/>
        <w:jc w:val="both"/>
        <w:rPr>
          <w:sz w:val="28"/>
          <w:szCs w:val="28"/>
        </w:rPr>
      </w:pPr>
      <w:r w:rsidRPr="00257740">
        <w:rPr>
          <w:noProof/>
          <w:sz w:val="28"/>
          <w:szCs w:val="28"/>
        </w:rPr>
        <w:drawing>
          <wp:anchor distT="0" distB="0" distL="114300" distR="114300" simplePos="0" relativeHeight="251681280" behindDoc="1" locked="0" layoutInCell="1" allowOverlap="1" wp14:anchorId="1E8D87EB" wp14:editId="36A40A27">
            <wp:simplePos x="0" y="0"/>
            <wp:positionH relativeFrom="column">
              <wp:posOffset>3562350</wp:posOffset>
            </wp:positionH>
            <wp:positionV relativeFrom="paragraph">
              <wp:posOffset>1527175</wp:posOffset>
            </wp:positionV>
            <wp:extent cx="2766060" cy="2766060"/>
            <wp:effectExtent l="0" t="0" r="0" b="0"/>
            <wp:wrapTight wrapText="bothSides">
              <wp:wrapPolygon edited="0">
                <wp:start x="0" y="0"/>
                <wp:lineTo x="0" y="21421"/>
                <wp:lineTo x="21421" y="21421"/>
                <wp:lineTo x="21421" y="0"/>
                <wp:lineTo x="0" y="0"/>
              </wp:wrapPolygon>
            </wp:wrapTight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qr-code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66060" cy="27660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749E" w:rsidRPr="00257740">
        <w:rPr>
          <w:sz w:val="28"/>
          <w:szCs w:val="28"/>
        </w:rPr>
        <w:t xml:space="preserve">Усть-Лабинская земля богата археологическими памятниками. На территории района известны сотни древних курганов, десятки городищ, около 500 археологических памятников, относящихся к бронзовому и железному векам.  Наиболее древние относятся к </w:t>
      </w:r>
      <w:r w:rsidR="006C749E" w:rsidRPr="00257740">
        <w:rPr>
          <w:sz w:val="28"/>
          <w:szCs w:val="28"/>
          <w:lang w:val="en-US"/>
        </w:rPr>
        <w:t>III</w:t>
      </w:r>
      <w:r w:rsidR="006C749E" w:rsidRPr="00257740">
        <w:rPr>
          <w:sz w:val="28"/>
          <w:szCs w:val="28"/>
        </w:rPr>
        <w:t xml:space="preserve"> тысячелетию до н.э.  Более поздние представляют собой меотские и сарматские захоронения. Известный исследователь курганов профессор Н. И Веселовский открыл огромное курганное кладбище по правому берегу Кубани, которое было названо «Золотым кладбищем». В фонде городского краеведческого музея </w:t>
      </w:r>
      <w:r w:rsidR="006C749E" w:rsidRPr="00257740">
        <w:rPr>
          <w:sz w:val="28"/>
          <w:szCs w:val="28"/>
        </w:rPr>
        <w:lastRenderedPageBreak/>
        <w:t xml:space="preserve">насчитывается больше 1000 экспонатов, большая часть которых доступна посетителям. Золотые находки из раскопанных курганов хранятся в Государственном историческом музее в Москве и в Эрмитаже в Санкт-Петербурге. </w:t>
      </w:r>
    </w:p>
    <w:p w:rsidR="00AD18F2" w:rsidRPr="00257740" w:rsidRDefault="00AD18F2" w:rsidP="00257740">
      <w:pPr>
        <w:pStyle w:val="aff"/>
        <w:spacing w:before="0" w:after="0" w:line="360" w:lineRule="auto"/>
        <w:ind w:firstLine="709"/>
        <w:jc w:val="both"/>
        <w:rPr>
          <w:sz w:val="28"/>
          <w:szCs w:val="28"/>
        </w:rPr>
      </w:pPr>
      <w:r w:rsidRPr="00257740">
        <w:rPr>
          <w:sz w:val="28"/>
          <w:szCs w:val="28"/>
        </w:rPr>
        <w:t xml:space="preserve">Начнём мы нашу экскурсию возле подножия холмов у пешеходного моста через реку Кубань. Вы можете воспользоваться навигатором </w:t>
      </w:r>
      <w:r w:rsidRPr="00257740">
        <w:rPr>
          <w:sz w:val="28"/>
          <w:szCs w:val="28"/>
          <w:lang w:val="en-US"/>
        </w:rPr>
        <w:t>google</w:t>
      </w:r>
      <w:r w:rsidRPr="00257740">
        <w:rPr>
          <w:sz w:val="28"/>
          <w:szCs w:val="28"/>
        </w:rPr>
        <w:t xml:space="preserve">  карт, для этого просто отсканируйте кьюар –код</w:t>
      </w:r>
      <w:r w:rsidR="004A1159" w:rsidRPr="00257740">
        <w:rPr>
          <w:sz w:val="28"/>
          <w:szCs w:val="28"/>
        </w:rPr>
        <w:t xml:space="preserve"> и двигайтесь по маршруту или воспользуйтесь картой ниже.</w:t>
      </w:r>
    </w:p>
    <w:p w:rsidR="0023578A" w:rsidRPr="00257740" w:rsidRDefault="00257740" w:rsidP="00257740">
      <w:pPr>
        <w:pStyle w:val="aff"/>
        <w:spacing w:before="0" w:after="0" w:line="360" w:lineRule="auto"/>
        <w:ind w:firstLine="709"/>
        <w:jc w:val="both"/>
        <w:rPr>
          <w:sz w:val="28"/>
          <w:szCs w:val="28"/>
        </w:rPr>
      </w:pPr>
      <w:r w:rsidRPr="00257740">
        <w:rPr>
          <w:noProof/>
          <w:sz w:val="28"/>
          <w:szCs w:val="28"/>
        </w:rPr>
        <w:drawing>
          <wp:anchor distT="0" distB="0" distL="114300" distR="114300" simplePos="0" relativeHeight="251723264" behindDoc="0" locked="0" layoutInCell="1" allowOverlap="1" wp14:anchorId="044D94F1" wp14:editId="2F5785F8">
            <wp:simplePos x="0" y="0"/>
            <wp:positionH relativeFrom="column">
              <wp:posOffset>27305</wp:posOffset>
            </wp:positionH>
            <wp:positionV relativeFrom="paragraph">
              <wp:posOffset>285750</wp:posOffset>
            </wp:positionV>
            <wp:extent cx="6275705" cy="5684520"/>
            <wp:effectExtent l="0" t="0" r="0" b="0"/>
            <wp:wrapTopAndBottom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239" t="11339" r="5415" b="4368"/>
                    <a:stretch/>
                  </pic:blipFill>
                  <pic:spPr bwMode="auto">
                    <a:xfrm>
                      <a:off x="0" y="0"/>
                      <a:ext cx="6275705" cy="56845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3640" w:rsidRPr="00257740">
        <w:rPr>
          <w:noProof/>
          <w:sz w:val="28"/>
          <w:szCs w:val="28"/>
        </w:rPr>
        <w:t xml:space="preserve"> </w:t>
      </w:r>
    </w:p>
    <w:p w:rsidR="00635F5A" w:rsidRPr="00257740" w:rsidRDefault="00257740" w:rsidP="00257740">
      <w:pPr>
        <w:pStyle w:val="aff"/>
        <w:spacing w:before="0" w:after="0" w:line="360" w:lineRule="auto"/>
        <w:ind w:firstLine="709"/>
        <w:jc w:val="both"/>
        <w:rPr>
          <w:sz w:val="28"/>
          <w:szCs w:val="28"/>
        </w:rPr>
      </w:pPr>
      <w:r w:rsidRPr="00257740">
        <w:rPr>
          <w:noProof/>
          <w:sz w:val="28"/>
          <w:szCs w:val="28"/>
        </w:rPr>
        <w:lastRenderedPageBreak/>
        <w:drawing>
          <wp:anchor distT="0" distB="0" distL="114300" distR="114300" simplePos="0" relativeHeight="251682304" behindDoc="0" locked="0" layoutInCell="1" allowOverlap="1" wp14:anchorId="49D5017B" wp14:editId="0BA6BA95">
            <wp:simplePos x="0" y="0"/>
            <wp:positionH relativeFrom="margin">
              <wp:posOffset>-72390</wp:posOffset>
            </wp:positionH>
            <wp:positionV relativeFrom="margin">
              <wp:posOffset>-34290</wp:posOffset>
            </wp:positionV>
            <wp:extent cx="6475095" cy="3352800"/>
            <wp:effectExtent l="0" t="0" r="1905" b="0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767" r="18652" b="13354"/>
                    <a:stretch/>
                  </pic:blipFill>
                  <pic:spPr bwMode="auto">
                    <a:xfrm>
                      <a:off x="0" y="0"/>
                      <a:ext cx="6475095" cy="3352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AD18F2" w:rsidRPr="00257740" w:rsidRDefault="00AD18F2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 xml:space="preserve">Посмотрите на эти два холма, которые находятся на высоком берегу Кубани. Именно здесь начинался город Усть-Лабинск. Давайте поднимемся на холм. </w:t>
      </w:r>
      <w:r w:rsidRPr="00257740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01CCF81" wp14:editId="2C515D48">
            <wp:extent cx="6195060" cy="4164949"/>
            <wp:effectExtent l="0" t="0" r="0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208" cy="4167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978" w:rsidRPr="00257740" w:rsidRDefault="00AD18F2" w:rsidP="00257740">
      <w:pPr>
        <w:pStyle w:val="af1"/>
        <w:numPr>
          <w:ilvl w:val="0"/>
          <w:numId w:val="3"/>
        </w:num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57740">
        <w:rPr>
          <w:rFonts w:ascii="Times New Roman" w:hAnsi="Times New Roman" w:cs="Times New Roman"/>
          <w:b/>
          <w:noProof/>
          <w:sz w:val="28"/>
          <w:szCs w:val="28"/>
          <w:u w:val="single"/>
        </w:rPr>
        <w:lastRenderedPageBreak/>
        <w:drawing>
          <wp:anchor distT="0" distB="0" distL="114300" distR="114300" simplePos="0" relativeHeight="251676160" behindDoc="1" locked="0" layoutInCell="1" allowOverlap="1" wp14:anchorId="48746FB1" wp14:editId="35EDBFA7">
            <wp:simplePos x="0" y="0"/>
            <wp:positionH relativeFrom="column">
              <wp:posOffset>64770</wp:posOffset>
            </wp:positionH>
            <wp:positionV relativeFrom="paragraph">
              <wp:posOffset>719455</wp:posOffset>
            </wp:positionV>
            <wp:extent cx="6019800" cy="3307080"/>
            <wp:effectExtent l="0" t="0" r="0" b="7620"/>
            <wp:wrapTight wrapText="bothSides">
              <wp:wrapPolygon edited="0">
                <wp:start x="1367" y="0"/>
                <wp:lineTo x="889" y="498"/>
                <wp:lineTo x="137" y="1742"/>
                <wp:lineTo x="0" y="3235"/>
                <wp:lineTo x="0" y="18290"/>
                <wp:lineTo x="273" y="20032"/>
                <wp:lineTo x="273" y="20406"/>
                <wp:lineTo x="1299" y="21525"/>
                <wp:lineTo x="1572" y="21525"/>
                <wp:lineTo x="20028" y="21525"/>
                <wp:lineTo x="20233" y="21525"/>
                <wp:lineTo x="21258" y="20281"/>
                <wp:lineTo x="21532" y="18415"/>
                <wp:lineTo x="21463" y="1742"/>
                <wp:lineTo x="20438" y="249"/>
                <wp:lineTo x="20028" y="0"/>
                <wp:lineTo x="1367" y="0"/>
              </wp:wrapPolygon>
            </wp:wrapTight>
            <wp:docPr id="23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3307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978" w:rsidRPr="00257740">
        <w:rPr>
          <w:rFonts w:ascii="Times New Roman" w:hAnsi="Times New Roman" w:cs="Times New Roman"/>
          <w:b/>
          <w:sz w:val="28"/>
          <w:szCs w:val="28"/>
          <w:u w:val="single"/>
        </w:rPr>
        <w:t>Сад камней</w:t>
      </w:r>
    </w:p>
    <w:p w:rsidR="00AD18F2" w:rsidRPr="00257740" w:rsidRDefault="00AD18F2" w:rsidP="00257740">
      <w:pPr>
        <w:spacing w:after="0" w:line="36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 xml:space="preserve">При подъёме на холм, мы попадаем в сад камней. Это каменные конкреции. Ученые предполагают, что конкреции были сформированы в далекие времена, на дне водоёмов. Сердцевина, шара образуется из останков мелких организмов, обитавших в водоемах. </w:t>
      </w:r>
    </w:p>
    <w:p w:rsidR="00AD18F2" w:rsidRPr="00257740" w:rsidRDefault="00AD18F2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>Рассматривая породу внутри шара, можно разглядеть сохранившиеся древние отпечатки насекомых, ракушек. Шар формируется по принципу снежного кома: сердцевина обрастает толстым слоем песка и глины.</w:t>
      </w:r>
    </w:p>
    <w:p w:rsidR="00AD18F2" w:rsidRPr="00257740" w:rsidRDefault="004A1159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8208" behindDoc="1" locked="0" layoutInCell="1" allowOverlap="1" wp14:anchorId="5B9EA812" wp14:editId="70A29127">
            <wp:simplePos x="0" y="0"/>
            <wp:positionH relativeFrom="column">
              <wp:posOffset>-66675</wp:posOffset>
            </wp:positionH>
            <wp:positionV relativeFrom="paragraph">
              <wp:posOffset>283210</wp:posOffset>
            </wp:positionV>
            <wp:extent cx="3078480" cy="2109470"/>
            <wp:effectExtent l="0" t="0" r="0" b="0"/>
            <wp:wrapTight wrapText="bothSides">
              <wp:wrapPolygon edited="0">
                <wp:start x="2005" y="0"/>
                <wp:lineTo x="1203" y="390"/>
                <wp:lineTo x="0" y="2146"/>
                <wp:lineTo x="0" y="19506"/>
                <wp:lineTo x="1470" y="21457"/>
                <wp:lineTo x="2005" y="21457"/>
                <wp:lineTo x="19515" y="21457"/>
                <wp:lineTo x="20050" y="21457"/>
                <wp:lineTo x="21520" y="19506"/>
                <wp:lineTo x="21520" y="2341"/>
                <wp:lineTo x="20718" y="780"/>
                <wp:lineTo x="19782" y="0"/>
                <wp:lineTo x="2005" y="0"/>
              </wp:wrapPolygon>
            </wp:wrapTight>
            <wp:docPr id="22" name="Объект 5" descr="Аммонит в толще &quot;камня&quot;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бъект 5" descr="Аммонит в толще &quot;камня&quot;"/>
                    <pic:cNvPicPr>
                      <a:picLocks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480" cy="21094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18F2" w:rsidRPr="0025774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77184" behindDoc="1" locked="0" layoutInCell="1" allowOverlap="1" wp14:anchorId="47234EF7" wp14:editId="30992170">
            <wp:simplePos x="0" y="0"/>
            <wp:positionH relativeFrom="column">
              <wp:posOffset>3263265</wp:posOffset>
            </wp:positionH>
            <wp:positionV relativeFrom="paragraph">
              <wp:posOffset>225425</wp:posOffset>
            </wp:positionV>
            <wp:extent cx="3121025" cy="2084705"/>
            <wp:effectExtent l="0" t="0" r="0" b="0"/>
            <wp:wrapTight wrapText="bothSides">
              <wp:wrapPolygon edited="0">
                <wp:start x="1978" y="0"/>
                <wp:lineTo x="1187" y="197"/>
                <wp:lineTo x="0" y="2171"/>
                <wp:lineTo x="0" y="17764"/>
                <wp:lineTo x="132" y="19541"/>
                <wp:lineTo x="1582" y="21317"/>
                <wp:lineTo x="1846" y="21317"/>
                <wp:lineTo x="19644" y="21317"/>
                <wp:lineTo x="19908" y="21317"/>
                <wp:lineTo x="21358" y="19541"/>
                <wp:lineTo x="21490" y="17764"/>
                <wp:lineTo x="21490" y="2369"/>
                <wp:lineTo x="20567" y="790"/>
                <wp:lineTo x="19776" y="0"/>
                <wp:lineTo x="1978" y="0"/>
              </wp:wrapPolygon>
            </wp:wrapTight>
            <wp:docPr id="19" name="Рисунок 7" descr="&quot;Коктейль&quot; из окаменевших морских моллюсков в толще известняковой плиты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&quot;Коктейль&quot; из окаменевших морских моллюсков в толще известняковой плиты"/>
                    <pic:cNvPicPr>
                      <a:picLocks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025" cy="2084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6D4B" w:rsidRPr="00257740" w:rsidRDefault="004A1159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noProof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679232" behindDoc="1" locked="0" layoutInCell="1" allowOverlap="1" wp14:anchorId="0B2AE450" wp14:editId="078594CD">
                <wp:simplePos x="0" y="0"/>
                <wp:positionH relativeFrom="column">
                  <wp:posOffset>3486150</wp:posOffset>
                </wp:positionH>
                <wp:positionV relativeFrom="paragraph">
                  <wp:posOffset>2225675</wp:posOffset>
                </wp:positionV>
                <wp:extent cx="2987040" cy="405765"/>
                <wp:effectExtent l="0" t="0" r="0" b="0"/>
                <wp:wrapTight wrapText="bothSides">
                  <wp:wrapPolygon edited="0">
                    <wp:start x="0" y="0"/>
                    <wp:lineTo x="0" y="20282"/>
                    <wp:lineTo x="21490" y="20282"/>
                    <wp:lineTo x="21490" y="0"/>
                    <wp:lineTo x="0" y="0"/>
                  </wp:wrapPolygon>
                </wp:wrapTight>
                <wp:docPr id="20" name="Надпись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987040" cy="40576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AD18F2" w:rsidRDefault="00AD18F2" w:rsidP="00AD18F2">
                            <w:pPr>
                              <w:pStyle w:val="aff0"/>
                              <w:rPr>
                                <w:rFonts w:ascii="Times New Roman" w:hAnsi="Times New Roman" w:cs="Times New Roman"/>
                                <w:sz w:val="28"/>
                                <w:szCs w:val="28"/>
                              </w:rPr>
                            </w:pPr>
                            <w:r>
                              <w:t xml:space="preserve">Рисунок </w:t>
                            </w:r>
                            <w:r w:rsidR="00806D4B">
                              <w:t>2</w:t>
                            </w:r>
                            <w:r>
                              <w:t xml:space="preserve"> Отпечаток  вымершего вида кальмара юрского периода – белемнита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0B2AE450" id="_x0000_t202" coordsize="21600,21600" o:spt="202" path="m,l,21600r21600,l21600,xe">
                <v:stroke joinstyle="miter"/>
                <v:path gradientshapeok="t" o:connecttype="rect"/>
              </v:shapetype>
              <v:shape id="Надпись 3" o:spid="_x0000_s1026" type="#_x0000_t202" style="position:absolute;left:0;text-align:left;margin-left:274.5pt;margin-top:175.25pt;width:235.2pt;height:31.95pt;z-index:-25163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" stroked="f">
                <v:path arrowok="t"/>
                <v:textbox style="mso-fit-shape-to-text:t" inset="0,0,0,0">
                  <w:txbxContent>
                    <w:p w:rsidR="00AD18F2" w:rsidRDefault="00AD18F2" w:rsidP="00AD18F2">
                      <w:pPr>
                        <w:pStyle w:val="aff0"/>
                        <w:rPr>
                          <w:rFonts w:ascii="Times New Roman" w:hAnsi="Times New Roman" w:cs="Times New Roman"/>
                          <w:sz w:val="28"/>
                          <w:szCs w:val="28"/>
                        </w:rPr>
                      </w:pPr>
                      <w:r>
                        <w:t xml:space="preserve">Рисунок </w:t>
                      </w:r>
                      <w:r w:rsidR="00806D4B">
                        <w:t>2</w:t>
                      </w:r>
                      <w:r>
                        <w:t xml:space="preserve"> Отпечаток  вымершего вида кальмара юрского периода – белемнита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257740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256" behindDoc="1" locked="0" layoutInCell="1" allowOverlap="1" wp14:anchorId="2AAA37BE" wp14:editId="5F29417F">
                <wp:simplePos x="0" y="0"/>
                <wp:positionH relativeFrom="column">
                  <wp:posOffset>438150</wp:posOffset>
                </wp:positionH>
                <wp:positionV relativeFrom="paragraph">
                  <wp:posOffset>2251710</wp:posOffset>
                </wp:positionV>
                <wp:extent cx="2346960" cy="290830"/>
                <wp:effectExtent l="0" t="0" r="0" b="0"/>
                <wp:wrapTight wrapText="bothSides">
                  <wp:wrapPolygon edited="0">
                    <wp:start x="0" y="0"/>
                    <wp:lineTo x="0" y="19808"/>
                    <wp:lineTo x="21390" y="19808"/>
                    <wp:lineTo x="21390" y="0"/>
                    <wp:lineTo x="0" y="0"/>
                  </wp:wrapPolygon>
                </wp:wrapTight>
                <wp:docPr id="21" name="Надпись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46960" cy="29083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AD18F2" w:rsidRDefault="00AD18F2" w:rsidP="00AD18F2">
                            <w:pPr>
                              <w:pStyle w:val="aff0"/>
                              <w:rPr>
                                <w:rFonts w:ascii="Times New Roman" w:hAnsi="Times New Roman" w:cs="Times New Roman"/>
                                <w:sz w:val="34"/>
                                <w:szCs w:val="20"/>
                              </w:rPr>
                            </w:pPr>
                            <w:r>
                              <w:t xml:space="preserve">Рисунок </w:t>
                            </w:r>
                            <w:r w:rsidR="00806D4B">
                              <w:t>1</w:t>
                            </w:r>
                            <w:r>
                              <w:t xml:space="preserve"> Аммонит в толще "камня"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AA37BE" id="Надпись 5" o:spid="_x0000_s1027" type="#_x0000_t202" style="position:absolute;left:0;text-align:left;margin-left:34.5pt;margin-top:177.3pt;width:184.8pt;height:22.9pt;z-index:-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" stroked="f">
                <v:path arrowok="t"/>
                <v:textbox inset="0,0,0,0">
                  <w:txbxContent>
                    <w:p w:rsidR="00AD18F2" w:rsidRDefault="00AD18F2" w:rsidP="00AD18F2">
                      <w:pPr>
                        <w:pStyle w:val="aff0"/>
                        <w:rPr>
                          <w:rFonts w:ascii="Times New Roman" w:hAnsi="Times New Roman" w:cs="Times New Roman"/>
                          <w:sz w:val="34"/>
                          <w:szCs w:val="20"/>
                        </w:rPr>
                      </w:pPr>
                      <w:r>
                        <w:t xml:space="preserve">Рисунок </w:t>
                      </w:r>
                      <w:r w:rsidR="00806D4B">
                        <w:t>1</w:t>
                      </w:r>
                      <w:r>
                        <w:t xml:space="preserve"> Аммонит в толще "камня"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806D4B" w:rsidRPr="0025774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6400" behindDoc="1" locked="0" layoutInCell="1" allowOverlap="1" wp14:anchorId="4CC29E4C" wp14:editId="613F986F">
            <wp:simplePos x="0" y="0"/>
            <wp:positionH relativeFrom="column">
              <wp:posOffset>102870</wp:posOffset>
            </wp:positionH>
            <wp:positionV relativeFrom="paragraph">
              <wp:posOffset>415925</wp:posOffset>
            </wp:positionV>
            <wp:extent cx="2910840" cy="2225040"/>
            <wp:effectExtent l="133350" t="76200" r="80010" b="137160"/>
            <wp:wrapTight wrapText="bothSides">
              <wp:wrapPolygon edited="0">
                <wp:start x="1555" y="-740"/>
                <wp:lineTo x="-848" y="-370"/>
                <wp:lineTo x="-990" y="17384"/>
                <wp:lineTo x="-565" y="20897"/>
                <wp:lineTo x="1555" y="22747"/>
                <wp:lineTo x="19508" y="22747"/>
                <wp:lineTo x="19649" y="22377"/>
                <wp:lineTo x="21628" y="20527"/>
                <wp:lineTo x="22052" y="17384"/>
                <wp:lineTo x="21911" y="2404"/>
                <wp:lineTo x="19649" y="-370"/>
                <wp:lineTo x="19508" y="-740"/>
                <wp:lineTo x="1555" y="-740"/>
              </wp:wrapPolygon>
            </wp:wrapTight>
            <wp:docPr id="39" name="Рисунок 6" descr="&quot;Жернов&quot; с конкрецией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&quot;Жернов&quot; с конкрецией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68" r="15120" b="12144"/>
                    <a:stretch/>
                  </pic:blipFill>
                  <pic:spPr bwMode="auto">
                    <a:xfrm>
                      <a:off x="0" y="0"/>
                      <a:ext cx="2910840" cy="22250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6D4B" w:rsidRPr="0025774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87424" behindDoc="1" locked="0" layoutInCell="1" allowOverlap="1" wp14:anchorId="5FC7B775" wp14:editId="0BD5FB3E">
            <wp:simplePos x="0" y="0"/>
            <wp:positionH relativeFrom="column">
              <wp:posOffset>3341370</wp:posOffset>
            </wp:positionH>
            <wp:positionV relativeFrom="paragraph">
              <wp:posOffset>371475</wp:posOffset>
            </wp:positionV>
            <wp:extent cx="2964180" cy="2270760"/>
            <wp:effectExtent l="133350" t="76200" r="83820" b="129540"/>
            <wp:wrapTight wrapText="bothSides">
              <wp:wrapPolygon edited="0">
                <wp:start x="1666" y="-725"/>
                <wp:lineTo x="-833" y="-362"/>
                <wp:lineTo x="-972" y="17034"/>
                <wp:lineTo x="-694" y="20658"/>
                <wp:lineTo x="1666" y="22651"/>
                <wp:lineTo x="19573" y="22651"/>
                <wp:lineTo x="19712" y="22289"/>
                <wp:lineTo x="21794" y="20114"/>
                <wp:lineTo x="22072" y="17034"/>
                <wp:lineTo x="21933" y="2174"/>
                <wp:lineTo x="19712" y="-362"/>
                <wp:lineTo x="19434" y="-725"/>
                <wp:lineTo x="1666" y="-725"/>
              </wp:wrapPolygon>
            </wp:wrapTight>
            <wp:docPr id="41" name="Рисунок 8" descr="&quot;Столбы&quot;, похожие на окаменевшие стволы деревьев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&quot;Столбы&quot;, похожие на окаменевшие стволы деревьев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006"/>
                    <a:stretch/>
                  </pic:blipFill>
                  <pic:spPr bwMode="auto">
                    <a:xfrm>
                      <a:off x="0" y="0"/>
                      <a:ext cx="2964180" cy="22707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6D4B" w:rsidRPr="00257740">
        <w:rPr>
          <w:rFonts w:ascii="Times New Roman" w:hAnsi="Times New Roman" w:cs="Times New Roman"/>
          <w:sz w:val="28"/>
          <w:szCs w:val="28"/>
        </w:rPr>
        <w:t>Найдите среди камней геологические артефакты:</w:t>
      </w:r>
    </w:p>
    <w:p w:rsidR="00806D4B" w:rsidRPr="00257740" w:rsidRDefault="00806D4B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9472" behindDoc="1" locked="0" layoutInCell="1" allowOverlap="1" wp14:anchorId="4D9121C2" wp14:editId="53C8FD05">
                <wp:simplePos x="0" y="0"/>
                <wp:positionH relativeFrom="column">
                  <wp:posOffset>3615690</wp:posOffset>
                </wp:positionH>
                <wp:positionV relativeFrom="paragraph">
                  <wp:posOffset>2515870</wp:posOffset>
                </wp:positionV>
                <wp:extent cx="2346960" cy="290830"/>
                <wp:effectExtent l="0" t="0" r="0" b="0"/>
                <wp:wrapTight wrapText="bothSides">
                  <wp:wrapPolygon edited="0">
                    <wp:start x="0" y="0"/>
                    <wp:lineTo x="0" y="19808"/>
                    <wp:lineTo x="21390" y="19808"/>
                    <wp:lineTo x="21390" y="0"/>
                    <wp:lineTo x="0" y="0"/>
                  </wp:wrapPolygon>
                </wp:wrapTight>
                <wp:docPr id="42" name="Надпись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46960" cy="29083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806D4B" w:rsidRDefault="00806D4B" w:rsidP="00806D4B">
                            <w:pPr>
                              <w:pStyle w:val="aff0"/>
                              <w:rPr>
                                <w:rFonts w:ascii="Times New Roman" w:hAnsi="Times New Roman" w:cs="Times New Roman"/>
                                <w:sz w:val="34"/>
                                <w:szCs w:val="20"/>
                              </w:rPr>
                            </w:pPr>
                            <w:r>
                              <w:t>Рисунок 4 «Столбы» похожие на окаменевшие столбы деревьев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9121C2" id="_x0000_s1028" type="#_x0000_t202" style="position:absolute;left:0;text-align:left;margin-left:284.7pt;margin-top:198.1pt;width:184.8pt;height:22.9pt;z-index:-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" stroked="f">
                <v:path arrowok="t"/>
                <v:textbox inset="0,0,0,0">
                  <w:txbxContent>
                    <w:p w:rsidR="00806D4B" w:rsidRDefault="00806D4B" w:rsidP="00806D4B">
                      <w:pPr>
                        <w:pStyle w:val="aff0"/>
                        <w:rPr>
                          <w:rFonts w:ascii="Times New Roman" w:hAnsi="Times New Roman" w:cs="Times New Roman"/>
                          <w:sz w:val="34"/>
                          <w:szCs w:val="20"/>
                        </w:rPr>
                      </w:pPr>
                      <w:r>
                        <w:t xml:space="preserve">Рисунок </w:t>
                      </w:r>
                      <w:r>
                        <w:t>4</w:t>
                      </w:r>
                      <w:r>
                        <w:t xml:space="preserve"> «</w:t>
                      </w:r>
                      <w:r>
                        <w:t>Столбы</w:t>
                      </w:r>
                      <w:r>
                        <w:t xml:space="preserve">» </w:t>
                      </w:r>
                      <w:r>
                        <w:t>похожие на окаменевшие столбы деревьев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Pr="00257740">
        <w:rPr>
          <w:rFonts w:ascii="Times New Roman" w:hAnsi="Times New Roman" w:cs="Times New Roma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5376" behindDoc="1" locked="0" layoutInCell="1" allowOverlap="1" wp14:anchorId="3FC226E9" wp14:editId="165B95C9">
                <wp:simplePos x="0" y="0"/>
                <wp:positionH relativeFrom="column">
                  <wp:posOffset>381000</wp:posOffset>
                </wp:positionH>
                <wp:positionV relativeFrom="paragraph">
                  <wp:posOffset>2554605</wp:posOffset>
                </wp:positionV>
                <wp:extent cx="2346960" cy="290830"/>
                <wp:effectExtent l="0" t="0" r="0" b="0"/>
                <wp:wrapTight wrapText="bothSides">
                  <wp:wrapPolygon edited="0">
                    <wp:start x="0" y="0"/>
                    <wp:lineTo x="0" y="19808"/>
                    <wp:lineTo x="21390" y="19808"/>
                    <wp:lineTo x="21390" y="0"/>
                    <wp:lineTo x="0" y="0"/>
                  </wp:wrapPolygon>
                </wp:wrapTight>
                <wp:docPr id="40" name="Надпись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2346960" cy="29083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:rsidR="00806D4B" w:rsidRDefault="00806D4B" w:rsidP="00806D4B">
                            <w:pPr>
                              <w:pStyle w:val="aff0"/>
                              <w:rPr>
                                <w:rFonts w:ascii="Times New Roman" w:hAnsi="Times New Roman" w:cs="Times New Roman"/>
                                <w:sz w:val="34"/>
                                <w:szCs w:val="20"/>
                              </w:rPr>
                            </w:pPr>
                            <w:r>
                              <w:t>Рисунок 3 «Жернов» с конкрецией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C226E9" id="_x0000_s1029" type="#_x0000_t202" style="position:absolute;left:0;text-align:left;margin-left:30pt;margin-top:201.15pt;width:184.8pt;height:22.9pt;z-index:-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" stroked="f">
                <v:path arrowok="t"/>
                <v:textbox inset="0,0,0,0">
                  <w:txbxContent>
                    <w:p w:rsidR="00806D4B" w:rsidRDefault="00806D4B" w:rsidP="00806D4B">
                      <w:pPr>
                        <w:pStyle w:val="aff0"/>
                        <w:rPr>
                          <w:rFonts w:ascii="Times New Roman" w:hAnsi="Times New Roman" w:cs="Times New Roman"/>
                          <w:sz w:val="34"/>
                          <w:szCs w:val="20"/>
                        </w:rPr>
                      </w:pPr>
                      <w:r>
                        <w:t xml:space="preserve">Рисунок </w:t>
                      </w:r>
                      <w:r>
                        <w:t>3</w:t>
                      </w:r>
                      <w:r>
                        <w:t xml:space="preserve"> </w:t>
                      </w:r>
                      <w:r>
                        <w:t>«Жернов» с конкрецией</w:t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:rsidR="00806D4B" w:rsidRPr="00257740" w:rsidRDefault="00806D4B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06D4B" w:rsidRPr="00257740" w:rsidRDefault="00AE4978" w:rsidP="00257740">
      <w:pPr>
        <w:pStyle w:val="af1"/>
        <w:numPr>
          <w:ilvl w:val="0"/>
          <w:numId w:val="3"/>
        </w:num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57740">
        <w:rPr>
          <w:rFonts w:ascii="Times New Roman" w:hAnsi="Times New Roman" w:cs="Times New Roman"/>
          <w:b/>
          <w:sz w:val="28"/>
          <w:szCs w:val="28"/>
          <w:u w:val="single"/>
        </w:rPr>
        <w:t>Александровская крепость</w:t>
      </w:r>
    </w:p>
    <w:p w:rsidR="00806D4B" w:rsidRPr="00257740" w:rsidRDefault="00AD18F2" w:rsidP="0025774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>Мы с вами находимся у входа в Александровскую крепость.</w:t>
      </w:r>
      <w:r w:rsidR="00806D4B" w:rsidRPr="0025774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91FE4" w:rsidRPr="00257740" w:rsidRDefault="00391FE4" w:rsidP="006E2325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i/>
          <w:iCs/>
          <w:sz w:val="28"/>
          <w:szCs w:val="28"/>
        </w:rPr>
        <w:t>Я предлагаю оглянуться,</w:t>
      </w:r>
      <w:r w:rsidRPr="00257740">
        <w:rPr>
          <w:rFonts w:ascii="Times New Roman" w:hAnsi="Times New Roman" w:cs="Times New Roman"/>
          <w:i/>
          <w:iCs/>
          <w:sz w:val="28"/>
          <w:szCs w:val="28"/>
        </w:rPr>
        <w:br/>
        <w:t>Всмотреться в дым и пыль веков –</w:t>
      </w:r>
      <w:r w:rsidRPr="00257740">
        <w:rPr>
          <w:rFonts w:ascii="Times New Roman" w:hAnsi="Times New Roman" w:cs="Times New Roman"/>
          <w:i/>
          <w:iCs/>
          <w:sz w:val="28"/>
          <w:szCs w:val="28"/>
        </w:rPr>
        <w:br/>
        <w:t>И перед нами развернутся</w:t>
      </w:r>
      <w:r w:rsidRPr="00257740">
        <w:rPr>
          <w:rFonts w:ascii="Times New Roman" w:hAnsi="Times New Roman" w:cs="Times New Roman"/>
          <w:i/>
          <w:iCs/>
          <w:sz w:val="28"/>
          <w:szCs w:val="28"/>
        </w:rPr>
        <w:br/>
        <w:t>Полки отважных казаков!</w:t>
      </w:r>
    </w:p>
    <w:p w:rsidR="00391FE4" w:rsidRPr="00257740" w:rsidRDefault="00257740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4288" behindDoc="0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391795</wp:posOffset>
            </wp:positionV>
            <wp:extent cx="6012180" cy="3006090"/>
            <wp:effectExtent l="0" t="0" r="7620" b="381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2180" cy="3006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91FE4" w:rsidRPr="00257740" w:rsidRDefault="00391FE4" w:rsidP="00257740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lastRenderedPageBreak/>
        <w:t>Ведь именно с основания Александровской крепости великим русским полководцем Александром Васильевичем Суворовым начинает свою историю наш город.</w:t>
      </w:r>
    </w:p>
    <w:p w:rsidR="00391FE4" w:rsidRPr="00257740" w:rsidRDefault="00391FE4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 xml:space="preserve">В 1774 году Армия Суворова разгромила 40-тысячный турецкий корпус. После заключения мирного договора граница российской империи пролегла по реке Кубань. Весной 1778 года Суворов со своими войсками вышел к устью реки Лабы. </w:t>
      </w:r>
      <w:r w:rsidRPr="0025774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Вот как описывает это событие историк Виктор Соловьев: «…Суворов поднялся на 27 верст вверх по Кубани и вышел к устью Лабы, где к берегу спускалась широкая лощина, поросшая лесом, с запада возвышался холм, на котором и было решено поставить крепость и назвать ее Усть-Лабой. В плане это многоугольник примерно 85х85 саженей, со сложным профилем. Крепость имела три полных бастиона и один полубастион… После окончания строительства Суворов переименовал крепость в Александровскую, в честь новорожденного Великого князя, будущего царя Александра </w:t>
      </w:r>
      <w:r w:rsidRPr="00257740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</w:t>
      </w:r>
      <w:r w:rsidRPr="00257740">
        <w:rPr>
          <w:rFonts w:ascii="Times New Roman" w:hAnsi="Times New Roman" w:cs="Times New Roman"/>
          <w:sz w:val="28"/>
          <w:szCs w:val="28"/>
          <w:shd w:val="clear" w:color="auto" w:fill="FFFFFF"/>
        </w:rPr>
        <w:t>». </w:t>
      </w:r>
      <w:r w:rsidRPr="00257740">
        <w:rPr>
          <w:rFonts w:ascii="Times New Roman" w:hAnsi="Times New Roman" w:cs="Times New Roman"/>
          <w:sz w:val="28"/>
          <w:szCs w:val="28"/>
        </w:rPr>
        <w:t xml:space="preserve"> Александровская крепость, стала на защиту земель Российской империи от многочисленных, разрушительных набегов горцев.</w:t>
      </w:r>
    </w:p>
    <w:p w:rsidR="00391FE4" w:rsidRPr="00257740" w:rsidRDefault="00391FE4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 xml:space="preserve">Изначально в составе крепости было три бастиона и два полубастиона. В 1792 Иван Васильевич Гудович, занялся перестройкой крепости. После перестройки крепость представляла 6-бастионный многогранник, в котором было еще два полубастиона. Строилась она из подсобного материала, который брался здесь же - в пойме реки Кубани. </w:t>
      </w:r>
    </w:p>
    <w:p w:rsidR="004A77B2" w:rsidRPr="00257740" w:rsidRDefault="00391FE4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>Руками служивых были насыпаны валы высотой 22-25 м. Нижнюю часть склона обрамляли палисады (частокол из ряда столбов, вертикально врытых в землю вплотную друг к другу). Перед ними был ров более четырёх метров глубиной и шириною 15 метров. На середине склона установили рожны – заострённые колы.</w:t>
      </w:r>
      <w:r w:rsidR="004A77B2" w:rsidRPr="0025774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A77B2" w:rsidRPr="00257740" w:rsidRDefault="004A77B2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98688" behindDoc="1" locked="0" layoutInCell="1" allowOverlap="1" wp14:anchorId="53552891" wp14:editId="05022297">
            <wp:simplePos x="0" y="0"/>
            <wp:positionH relativeFrom="column">
              <wp:posOffset>-41910</wp:posOffset>
            </wp:positionH>
            <wp:positionV relativeFrom="paragraph">
              <wp:posOffset>4339590</wp:posOffset>
            </wp:positionV>
            <wp:extent cx="6400800" cy="3139440"/>
            <wp:effectExtent l="0" t="0" r="0" b="3810"/>
            <wp:wrapTight wrapText="bothSides">
              <wp:wrapPolygon edited="0">
                <wp:start x="1221" y="0"/>
                <wp:lineTo x="836" y="262"/>
                <wp:lineTo x="64" y="1704"/>
                <wp:lineTo x="0" y="3932"/>
                <wp:lineTo x="0" y="19005"/>
                <wp:lineTo x="579" y="20971"/>
                <wp:lineTo x="1029" y="21495"/>
                <wp:lineTo x="1093" y="21495"/>
                <wp:lineTo x="20443" y="21495"/>
                <wp:lineTo x="20507" y="21495"/>
                <wp:lineTo x="20957" y="20971"/>
                <wp:lineTo x="21536" y="19136"/>
                <wp:lineTo x="21536" y="131"/>
                <wp:lineTo x="19671" y="0"/>
                <wp:lineTo x="1543" y="0"/>
                <wp:lineTo x="1221" y="0"/>
              </wp:wrapPolygon>
            </wp:wrapTight>
            <wp:docPr id="18" name="Рисунок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3139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774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6640" behindDoc="0" locked="0" layoutInCell="1" allowOverlap="1" wp14:anchorId="31DDDEBE" wp14:editId="27B6F74A">
            <wp:simplePos x="0" y="0"/>
            <wp:positionH relativeFrom="column">
              <wp:posOffset>26670</wp:posOffset>
            </wp:positionH>
            <wp:positionV relativeFrom="paragraph">
              <wp:posOffset>0</wp:posOffset>
            </wp:positionV>
            <wp:extent cx="6332220" cy="3536175"/>
            <wp:effectExtent l="0" t="0" r="0" b="762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220" cy="3536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7740">
        <w:rPr>
          <w:rFonts w:ascii="Times New Roman" w:hAnsi="Times New Roman" w:cs="Times New Roman"/>
          <w:sz w:val="28"/>
          <w:szCs w:val="28"/>
        </w:rPr>
        <w:t>Помните, выражение "лезть на рожон"? Это означает идти вопреки здравому смыслу на явную гибель, «нарываться» на неприятности. «Рожном» в старорусском языке (да и сейчас в местных говорах) назывался заостренный кол.</w:t>
      </w:r>
    </w:p>
    <w:p w:rsidR="00391FE4" w:rsidRPr="00257740" w:rsidRDefault="00391FE4" w:rsidP="00257740">
      <w:pPr>
        <w:pStyle w:val="aff"/>
        <w:spacing w:before="0" w:after="0" w:line="360" w:lineRule="auto"/>
        <w:ind w:firstLine="709"/>
        <w:jc w:val="both"/>
        <w:rPr>
          <w:sz w:val="28"/>
          <w:szCs w:val="28"/>
        </w:rPr>
      </w:pPr>
      <w:r w:rsidRPr="00257740">
        <w:rPr>
          <w:sz w:val="28"/>
          <w:szCs w:val="28"/>
        </w:rPr>
        <w:lastRenderedPageBreak/>
        <w:t>Поднимемся на смотровую площадку, с которой открывается потрясающий вид на просторы кубанской земли. Как грамотно было выбрано место для основания укрепления, ведь издали можно было заметить передвижение неприятеля!</w:t>
      </w:r>
    </w:p>
    <w:p w:rsidR="00391FE4" w:rsidRPr="00257740" w:rsidRDefault="005028EA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1760" behindDoc="0" locked="0" layoutInCell="1" allowOverlap="1" wp14:anchorId="7F95FF81" wp14:editId="3877F5F8">
            <wp:simplePos x="0" y="0"/>
            <wp:positionH relativeFrom="column">
              <wp:posOffset>-80010</wp:posOffset>
            </wp:positionH>
            <wp:positionV relativeFrom="paragraph">
              <wp:posOffset>0</wp:posOffset>
            </wp:positionV>
            <wp:extent cx="6423660" cy="3512820"/>
            <wp:effectExtent l="0" t="0" r="0" b="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12" b="11314"/>
                    <a:stretch/>
                  </pic:blipFill>
                  <pic:spPr bwMode="auto">
                    <a:xfrm>
                      <a:off x="0" y="0"/>
                      <a:ext cx="6423660" cy="351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2325">
        <w:rPr>
          <w:rFonts w:ascii="Times New Roman" w:hAnsi="Times New Roman" w:cs="Times New Roman"/>
          <w:sz w:val="28"/>
          <w:szCs w:val="28"/>
        </w:rPr>
        <w:br/>
        <w:t xml:space="preserve"> </w:t>
      </w:r>
      <w:r w:rsidR="00391FE4" w:rsidRPr="00257740">
        <w:rPr>
          <w:rFonts w:ascii="Times New Roman" w:hAnsi="Times New Roman" w:cs="Times New Roman"/>
          <w:sz w:val="28"/>
          <w:szCs w:val="28"/>
        </w:rPr>
        <w:t xml:space="preserve">В 1794 году переселёнными с Дона казаками рядом была основана </w:t>
      </w:r>
      <w:r w:rsidR="00391FE4" w:rsidRPr="00257740">
        <w:rPr>
          <w:rFonts w:ascii="Times New Roman" w:hAnsi="Times New Roman" w:cs="Times New Roman"/>
          <w:bCs/>
          <w:sz w:val="28"/>
          <w:szCs w:val="28"/>
        </w:rPr>
        <w:t>станица Усть - Лабинская, которая</w:t>
      </w:r>
      <w:r w:rsidR="00391FE4" w:rsidRPr="00257740">
        <w:rPr>
          <w:rFonts w:ascii="Times New Roman" w:hAnsi="Times New Roman" w:cs="Times New Roman"/>
          <w:sz w:val="28"/>
          <w:szCs w:val="28"/>
        </w:rPr>
        <w:t xml:space="preserve"> получила статус города в 1958 году.</w:t>
      </w:r>
    </w:p>
    <w:p w:rsidR="00391FE4" w:rsidRPr="00257740" w:rsidRDefault="00391FE4" w:rsidP="00257740">
      <w:pPr>
        <w:pStyle w:val="aff"/>
        <w:spacing w:before="0" w:after="0" w:line="360" w:lineRule="auto"/>
        <w:ind w:firstLine="709"/>
        <w:jc w:val="both"/>
        <w:rPr>
          <w:sz w:val="28"/>
          <w:szCs w:val="28"/>
        </w:rPr>
      </w:pPr>
      <w:r w:rsidRPr="00257740">
        <w:rPr>
          <w:sz w:val="28"/>
          <w:szCs w:val="28"/>
        </w:rPr>
        <w:t xml:space="preserve">В разные годы крепость посетили А. Грибоедов, Н. Раевский, А. Пушкин, </w:t>
      </w:r>
    </w:p>
    <w:p w:rsidR="00391FE4" w:rsidRPr="00257740" w:rsidRDefault="00391FE4" w:rsidP="00257740">
      <w:pPr>
        <w:pStyle w:val="aff"/>
        <w:spacing w:before="0" w:after="0" w:line="360" w:lineRule="auto"/>
        <w:ind w:firstLine="709"/>
        <w:jc w:val="both"/>
        <w:rPr>
          <w:sz w:val="28"/>
          <w:szCs w:val="28"/>
        </w:rPr>
      </w:pPr>
      <w:r w:rsidRPr="00257740">
        <w:rPr>
          <w:sz w:val="28"/>
          <w:szCs w:val="28"/>
        </w:rPr>
        <w:t xml:space="preserve">М. Лермонтов, император Александр </w:t>
      </w:r>
      <w:r w:rsidRPr="00257740">
        <w:rPr>
          <w:sz w:val="28"/>
          <w:szCs w:val="28"/>
          <w:lang w:val="en-US"/>
        </w:rPr>
        <w:t>II</w:t>
      </w:r>
      <w:r w:rsidRPr="00257740">
        <w:rPr>
          <w:sz w:val="28"/>
          <w:szCs w:val="28"/>
        </w:rPr>
        <w:t xml:space="preserve">.  </w:t>
      </w:r>
    </w:p>
    <w:p w:rsidR="005028EA" w:rsidRPr="00257740" w:rsidRDefault="005028EA" w:rsidP="00257740">
      <w:pPr>
        <w:pStyle w:val="aff"/>
        <w:spacing w:after="0" w:line="360" w:lineRule="auto"/>
        <w:ind w:firstLine="709"/>
        <w:jc w:val="both"/>
        <w:rPr>
          <w:sz w:val="28"/>
          <w:szCs w:val="28"/>
        </w:rPr>
      </w:pPr>
      <w:r w:rsidRPr="00257740">
        <w:rPr>
          <w:sz w:val="28"/>
          <w:szCs w:val="28"/>
        </w:rPr>
        <w:t xml:space="preserve">В 1840-х гг. в связи с потерей стратегического значения крепость была разоружена и стала местом дислокации регулярных армейских частей. В таком статусе она просуществовала до времени революций и Гражданской войны. </w:t>
      </w:r>
    </w:p>
    <w:p w:rsidR="00AE4978" w:rsidRPr="00257740" w:rsidRDefault="005028EA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 xml:space="preserve">С 20–30-х гг. XX столетия территория внутри крепости, где множество построек уже было разрушено, застраивалась частными дворами по сформированной сетке кварталов. </w:t>
      </w:r>
    </w:p>
    <w:p w:rsidR="00AE4978" w:rsidRPr="00257740" w:rsidRDefault="00AE4978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5856" behindDoc="1" locked="0" layoutInCell="1" allowOverlap="1" wp14:anchorId="776B9567" wp14:editId="754F8394">
            <wp:simplePos x="0" y="0"/>
            <wp:positionH relativeFrom="column">
              <wp:posOffset>163830</wp:posOffset>
            </wp:positionH>
            <wp:positionV relativeFrom="paragraph">
              <wp:posOffset>0</wp:posOffset>
            </wp:positionV>
            <wp:extent cx="2529840" cy="2446020"/>
            <wp:effectExtent l="0" t="0" r="3810" b="0"/>
            <wp:wrapTopAndBottom/>
            <wp:docPr id="17" name="Рисунок 9" descr="Спутниковый снимок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Спутниковый снимок"/>
                    <pic:cNvPicPr>
                      <a:picLocks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840" cy="2446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774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6880" behindDoc="0" locked="0" layoutInCell="1" allowOverlap="1" wp14:anchorId="0157D708" wp14:editId="21E1098D">
            <wp:simplePos x="0" y="0"/>
            <wp:positionH relativeFrom="column">
              <wp:posOffset>3326130</wp:posOffset>
            </wp:positionH>
            <wp:positionV relativeFrom="paragraph">
              <wp:posOffset>0</wp:posOffset>
            </wp:positionV>
            <wp:extent cx="2491740" cy="2408555"/>
            <wp:effectExtent l="0" t="0" r="3810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740" cy="2408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774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028EA" w:rsidRPr="00257740" w:rsidRDefault="00257740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5312" behindDoc="0" locked="0" layoutInCell="1" allowOverlap="1" wp14:anchorId="0DA55D4A" wp14:editId="1BF89157">
            <wp:simplePos x="0" y="0"/>
            <wp:positionH relativeFrom="column">
              <wp:posOffset>169545</wp:posOffset>
            </wp:positionH>
            <wp:positionV relativeFrom="paragraph">
              <wp:posOffset>1236345</wp:posOffset>
            </wp:positionV>
            <wp:extent cx="5751830" cy="4104005"/>
            <wp:effectExtent l="114300" t="76200" r="58420" b="125095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1830" cy="410400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28EA" w:rsidRPr="00257740">
        <w:rPr>
          <w:rFonts w:ascii="Times New Roman" w:hAnsi="Times New Roman" w:cs="Times New Roman"/>
          <w:sz w:val="28"/>
          <w:szCs w:val="28"/>
        </w:rPr>
        <w:t xml:space="preserve">В 1960-х гг. были утрачены сохранявшиеся долгое время Кавказские ворота, и от крепости до наших дней дошел только вал (с частичными утратами), сохранивший, впрочем, форму крепости, исключая сторону, примыкающую к Кубани. </w:t>
      </w:r>
    </w:p>
    <w:p w:rsidR="006E2325" w:rsidRPr="00257740" w:rsidRDefault="006E2325" w:rsidP="006E2325">
      <w:pPr>
        <w:pStyle w:val="aff0"/>
        <w:spacing w:after="0"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257740">
        <w:rPr>
          <w:rFonts w:ascii="Times New Roman" w:hAnsi="Times New Roman" w:cs="Times New Roman"/>
          <w:color w:val="auto"/>
          <w:sz w:val="28"/>
          <w:szCs w:val="28"/>
        </w:rPr>
        <w:t xml:space="preserve">Рисунок </w:t>
      </w:r>
      <w:r w:rsidRPr="00257740">
        <w:rPr>
          <w:rFonts w:ascii="Times New Roman" w:hAnsi="Times New Roman" w:cs="Times New Roman"/>
          <w:sz w:val="28"/>
          <w:szCs w:val="28"/>
        </w:rPr>
        <w:t xml:space="preserve">5 </w:t>
      </w:r>
      <w:r w:rsidRPr="00257740">
        <w:rPr>
          <w:rFonts w:ascii="Times New Roman" w:hAnsi="Times New Roman" w:cs="Times New Roman"/>
          <w:color w:val="auto"/>
          <w:sz w:val="28"/>
          <w:szCs w:val="28"/>
        </w:rPr>
        <w:t>Кавказские ворота Александровской крепости</w:t>
      </w:r>
    </w:p>
    <w:p w:rsidR="00F3579E" w:rsidRPr="00257740" w:rsidRDefault="00F3579E" w:rsidP="006E2325">
      <w:pPr>
        <w:pStyle w:val="aff"/>
        <w:spacing w:after="0" w:line="360" w:lineRule="auto"/>
        <w:jc w:val="both"/>
        <w:rPr>
          <w:sz w:val="28"/>
          <w:szCs w:val="28"/>
        </w:rPr>
      </w:pPr>
      <w:r w:rsidRPr="00257740">
        <w:rPr>
          <w:sz w:val="28"/>
          <w:szCs w:val="28"/>
        </w:rPr>
        <w:lastRenderedPageBreak/>
        <w:t xml:space="preserve">Между тем, сохранившиеся в контексте ландшафта фрагменты крепости имеют значение особой историко-культурной и природной территории. Крепость сильно пострадала в советское время от хаотичной застройки и хозяйствования. </w:t>
      </w:r>
      <w:r w:rsidR="005028EA" w:rsidRPr="00257740">
        <w:rPr>
          <w:sz w:val="28"/>
          <w:szCs w:val="28"/>
        </w:rPr>
        <w:t>29 апреля 1975 г. Краснодарский крайисполком принял решение № 63 о постановке сохранившихся фрагментов крепости на государственную охрану в качестве памятника истории местного значения. 16 мая 1979 г. постановление крайисполкома № 333 подтвердило статус памятника. Состав памятника (перечень объектов) не определен, проектирование охранных зон не проводилось, границы памятника определены условно.</w:t>
      </w:r>
      <w:r w:rsidRPr="00257740">
        <w:rPr>
          <w:sz w:val="28"/>
          <w:szCs w:val="28"/>
        </w:rPr>
        <w:t xml:space="preserve"> </w:t>
      </w:r>
    </w:p>
    <w:p w:rsidR="00F3579E" w:rsidRPr="00257740" w:rsidRDefault="00F3579E" w:rsidP="00257740">
      <w:pPr>
        <w:pStyle w:val="aff"/>
        <w:spacing w:after="0" w:line="360" w:lineRule="auto"/>
        <w:ind w:firstLine="709"/>
        <w:jc w:val="both"/>
        <w:rPr>
          <w:sz w:val="28"/>
          <w:szCs w:val="28"/>
        </w:rPr>
      </w:pPr>
      <w:r w:rsidRPr="00257740">
        <w:rPr>
          <w:sz w:val="28"/>
          <w:szCs w:val="28"/>
        </w:rPr>
        <w:t xml:space="preserve">         На флаге города Усть-Лабинска изображение башни символизирует крепость, основанную А.В. Суворовым, вокруг которой впоследствии вырос город.</w:t>
      </w:r>
    </w:p>
    <w:p w:rsidR="00391FE4" w:rsidRPr="00257740" w:rsidRDefault="00391FE4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>В 2005 году по инициативе Олега Дерипаски, началась реставрация крепости: восстановлен главный полубастион и бастион, реконструированы валы, установлен частокол, оборудована позиция</w:t>
      </w:r>
      <w:r w:rsidR="005028EA" w:rsidRPr="00257740">
        <w:rPr>
          <w:rFonts w:ascii="Times New Roman" w:hAnsi="Times New Roman" w:cs="Times New Roman"/>
          <w:sz w:val="28"/>
          <w:szCs w:val="28"/>
        </w:rPr>
        <w:t>.</w:t>
      </w:r>
      <w:r w:rsidRPr="00257740">
        <w:rPr>
          <w:rFonts w:ascii="Times New Roman" w:hAnsi="Times New Roman" w:cs="Times New Roman"/>
          <w:sz w:val="28"/>
          <w:szCs w:val="28"/>
        </w:rPr>
        <w:t xml:space="preserve"> 6 сентября 2006 г. состоялось торжественное открытие нового экскурсионного объекта – первый этап реконструкции крепости был завершен артбатар</w:t>
      </w:r>
      <w:r w:rsidR="005028EA" w:rsidRPr="00257740">
        <w:rPr>
          <w:rFonts w:ascii="Times New Roman" w:hAnsi="Times New Roman" w:cs="Times New Roman"/>
          <w:sz w:val="28"/>
          <w:szCs w:val="28"/>
        </w:rPr>
        <w:t>е</w:t>
      </w:r>
      <w:r w:rsidRPr="00257740">
        <w:rPr>
          <w:rFonts w:ascii="Times New Roman" w:hAnsi="Times New Roman" w:cs="Times New Roman"/>
          <w:sz w:val="28"/>
          <w:szCs w:val="28"/>
        </w:rPr>
        <w:t>ей главного полубастиона, построен блок</w:t>
      </w:r>
      <w:r w:rsidR="005028EA" w:rsidRPr="00257740">
        <w:rPr>
          <w:rFonts w:ascii="Times New Roman" w:hAnsi="Times New Roman" w:cs="Times New Roman"/>
          <w:sz w:val="28"/>
          <w:szCs w:val="28"/>
        </w:rPr>
        <w:t>гауз .и административный домик.</w:t>
      </w:r>
    </w:p>
    <w:p w:rsidR="005028EA" w:rsidRPr="00257740" w:rsidRDefault="00AE4978" w:rsidP="00257740">
      <w:pPr>
        <w:pStyle w:val="aff"/>
        <w:spacing w:before="0" w:after="0" w:line="360" w:lineRule="auto"/>
        <w:ind w:firstLine="709"/>
        <w:jc w:val="both"/>
        <w:rPr>
          <w:sz w:val="28"/>
          <w:szCs w:val="28"/>
        </w:rPr>
      </w:pPr>
      <w:r w:rsidRPr="00257740">
        <w:rPr>
          <w:noProof/>
          <w:sz w:val="28"/>
          <w:szCs w:val="28"/>
        </w:rPr>
        <w:drawing>
          <wp:anchor distT="0" distB="0" distL="114300" distR="114300" simplePos="0" relativeHeight="251703808" behindDoc="0" locked="0" layoutInCell="1" allowOverlap="1" wp14:anchorId="6DA81524" wp14:editId="64400993">
            <wp:simplePos x="0" y="0"/>
            <wp:positionH relativeFrom="column">
              <wp:posOffset>148590</wp:posOffset>
            </wp:positionH>
            <wp:positionV relativeFrom="paragraph">
              <wp:posOffset>1913890</wp:posOffset>
            </wp:positionV>
            <wp:extent cx="6181090" cy="2628900"/>
            <wp:effectExtent l="76200" t="57150" r="48260" b="133350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435"/>
                    <a:stretch/>
                  </pic:blipFill>
                  <pic:spPr bwMode="auto">
                    <a:xfrm>
                      <a:off x="0" y="0"/>
                      <a:ext cx="6181090" cy="26289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28EA" w:rsidRPr="00257740">
        <w:rPr>
          <w:sz w:val="28"/>
          <w:szCs w:val="28"/>
        </w:rPr>
        <w:t xml:space="preserve">Знаковым событием 2018 года стала установка на крепостной вал муляжей чугунных пушек суворовских времён и лафетов для них. Их создавали с </w:t>
      </w:r>
      <w:r w:rsidR="005028EA" w:rsidRPr="00257740">
        <w:rPr>
          <w:sz w:val="28"/>
          <w:szCs w:val="28"/>
        </w:rPr>
        <w:lastRenderedPageBreak/>
        <w:t>использованием технологий, доступных в то время, и согласно исторически достоверным чертежам: колеса литые, окантовка боковин прокована, даже гайки креплений изготовлены вручную с помощью горна, молота и наковальни. Суммарный вес орудия с лафетом — больше 700 кг. По словам директора историко-краеведческого музея Усть-Лабинского района Фуркада Байбичева, теперь каждые выходные будет раздаваться торжественный пушечный залп. А территория будет благоустраиваться и дальше.</w:t>
      </w:r>
    </w:p>
    <w:p w:rsidR="00391FE4" w:rsidRPr="00257740" w:rsidRDefault="00391FE4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 xml:space="preserve">С бастиона крепости видно соседний холм, который являлся вторым полубастионом крепости.  Этот холм имеет свою историю. Давайте поднимемся на него. </w:t>
      </w:r>
    </w:p>
    <w:p w:rsidR="00AE4978" w:rsidRPr="00257740" w:rsidRDefault="00AE4978" w:rsidP="00257740">
      <w:pPr>
        <w:pStyle w:val="af1"/>
        <w:numPr>
          <w:ilvl w:val="0"/>
          <w:numId w:val="3"/>
        </w:num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57740">
        <w:rPr>
          <w:rFonts w:ascii="Times New Roman" w:hAnsi="Times New Roman" w:cs="Times New Roman"/>
          <w:b/>
          <w:sz w:val="28"/>
          <w:szCs w:val="28"/>
          <w:u w:val="single"/>
        </w:rPr>
        <w:t>Памятник Мусе Пинкензону</w:t>
      </w:r>
    </w:p>
    <w:p w:rsidR="00AE4978" w:rsidRPr="00257740" w:rsidRDefault="006E2325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8928" behindDoc="1" locked="0" layoutInCell="1" allowOverlap="1" wp14:anchorId="53FB1DA2" wp14:editId="63ACB5C1">
            <wp:simplePos x="0" y="0"/>
            <wp:positionH relativeFrom="column">
              <wp:posOffset>-13335</wp:posOffset>
            </wp:positionH>
            <wp:positionV relativeFrom="paragraph">
              <wp:posOffset>1682115</wp:posOffset>
            </wp:positionV>
            <wp:extent cx="6257290" cy="2636520"/>
            <wp:effectExtent l="76200" t="57150" r="48260" b="125730"/>
            <wp:wrapTight wrapText="bothSides">
              <wp:wrapPolygon edited="0">
                <wp:start x="1118" y="-468"/>
                <wp:lineTo x="-66" y="-156"/>
                <wp:lineTo x="-263" y="4838"/>
                <wp:lineTo x="-197" y="20757"/>
                <wp:lineTo x="855" y="22474"/>
                <wp:lineTo x="20517" y="22474"/>
                <wp:lineTo x="20583" y="22162"/>
                <wp:lineTo x="21635" y="19977"/>
                <wp:lineTo x="21701" y="4838"/>
                <wp:lineTo x="21569" y="2029"/>
                <wp:lineTo x="20517" y="-156"/>
                <wp:lineTo x="20386" y="-468"/>
                <wp:lineTo x="1118" y="-468"/>
              </wp:wrapPolygon>
            </wp:wrapTight>
            <wp:docPr id="9" name="Рисунок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078"/>
                    <a:stretch/>
                  </pic:blipFill>
                  <pic:spPr bwMode="auto">
                    <a:xfrm>
                      <a:off x="0" y="0"/>
                      <a:ext cx="6257290" cy="263652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978" w:rsidRPr="00257740">
        <w:rPr>
          <w:rFonts w:ascii="Times New Roman" w:hAnsi="Times New Roman" w:cs="Times New Roman"/>
          <w:sz w:val="28"/>
          <w:szCs w:val="28"/>
        </w:rPr>
        <w:t xml:space="preserve">Пройдём немного по высокому берегу Кубани и остановимся. Здесь находится памятник – напоминание о страшных событиях Великой Отечественной войны. Это братская могила 370-ти мирных жителей и пионера-героя Муси Пинкензона, расстрелянных в январе 1943 года. Большинство из них были евреями, в том числе и семья Муси.  </w:t>
      </w:r>
    </w:p>
    <w:p w:rsidR="00AE4978" w:rsidRPr="00257740" w:rsidRDefault="00AE4978" w:rsidP="00257740">
      <w:pPr>
        <w:keepNext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10976" behindDoc="1" locked="0" layoutInCell="1" allowOverlap="1" wp14:anchorId="5E341A73" wp14:editId="0FE7873F">
            <wp:simplePos x="0" y="0"/>
            <wp:positionH relativeFrom="column">
              <wp:posOffset>41910</wp:posOffset>
            </wp:positionH>
            <wp:positionV relativeFrom="paragraph">
              <wp:posOffset>280670</wp:posOffset>
            </wp:positionV>
            <wp:extent cx="2827020" cy="4069080"/>
            <wp:effectExtent l="0" t="0" r="0" b="7620"/>
            <wp:wrapTight wrapText="bothSides">
              <wp:wrapPolygon edited="0">
                <wp:start x="2329" y="0"/>
                <wp:lineTo x="1310" y="506"/>
                <wp:lineTo x="0" y="1416"/>
                <wp:lineTo x="0" y="19820"/>
                <wp:lineTo x="1019" y="21135"/>
                <wp:lineTo x="2620" y="21539"/>
                <wp:lineTo x="2765" y="21539"/>
                <wp:lineTo x="18776" y="21539"/>
                <wp:lineTo x="18922" y="21539"/>
                <wp:lineTo x="20377" y="21135"/>
                <wp:lineTo x="21396" y="19820"/>
                <wp:lineTo x="21396" y="13045"/>
                <wp:lineTo x="21251" y="1416"/>
                <wp:lineTo x="19795" y="404"/>
                <wp:lineTo x="18776" y="0"/>
                <wp:lineTo x="2329" y="0"/>
              </wp:wrapPolygon>
            </wp:wrapTight>
            <wp:docPr id="10" name="Рисунок 8" descr="Муся Пинкензон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Муся Пинкензон"/>
                    <pic:cNvPicPr>
                      <a:picLocks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020" cy="4069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7740">
        <w:rPr>
          <w:rFonts w:ascii="Times New Roman" w:hAnsi="Times New Roman" w:cs="Times New Roman"/>
          <w:sz w:val="28"/>
          <w:szCs w:val="28"/>
        </w:rPr>
        <w:t xml:space="preserve">История этого холма неразрывна связана с именем сына врача Владимира Борисовича Пинкензона и его жены Фени Моисеевны Моисея. Муся с раннего детства учился играть на скрипке, и когда ему было пять лет, местная газета уже писала о нем как о скрипаче-вундеркинде. После начала Великой Отечественной Войны в 1941 году Владимир Пинкензон получил направление в военный госпиталь станицы Усть-Лабинской. </w:t>
      </w:r>
    </w:p>
    <w:p w:rsidR="00DB0760" w:rsidRPr="00257740" w:rsidRDefault="00F3579E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8144" behindDoc="1" locked="0" layoutInCell="1" allowOverlap="1" wp14:anchorId="01BC7443" wp14:editId="35C4D3F4">
            <wp:simplePos x="0" y="0"/>
            <wp:positionH relativeFrom="column">
              <wp:posOffset>-57150</wp:posOffset>
            </wp:positionH>
            <wp:positionV relativeFrom="paragraph">
              <wp:posOffset>2736850</wp:posOffset>
            </wp:positionV>
            <wp:extent cx="3535680" cy="2407920"/>
            <wp:effectExtent l="0" t="0" r="7620" b="0"/>
            <wp:wrapTight wrapText="bothSides">
              <wp:wrapPolygon edited="0">
                <wp:start x="1746" y="0"/>
                <wp:lineTo x="1164" y="342"/>
                <wp:lineTo x="0" y="2051"/>
                <wp:lineTo x="0" y="17943"/>
                <wp:lineTo x="116" y="19823"/>
                <wp:lineTo x="1280" y="21361"/>
                <wp:lineTo x="1629" y="21361"/>
                <wp:lineTo x="20017" y="21361"/>
                <wp:lineTo x="20250" y="21361"/>
                <wp:lineTo x="21530" y="19652"/>
                <wp:lineTo x="21530" y="2392"/>
                <wp:lineTo x="20832" y="854"/>
                <wp:lineTo x="20134" y="0"/>
                <wp:lineTo x="1746" y="0"/>
              </wp:wrapPolygon>
            </wp:wrapTight>
            <wp:docPr id="11" name="Рисунок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5680" cy="2407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978" w:rsidRPr="00257740">
        <w:rPr>
          <w:rFonts w:ascii="Times New Roman" w:hAnsi="Times New Roman" w:cs="Times New Roman"/>
          <w:sz w:val="28"/>
          <w:szCs w:val="28"/>
        </w:rPr>
        <w:t xml:space="preserve">Моисей (Муся) Пинкензон с родителями был выведен на высокий берег Кубани. Перед лицом смерти юный Муся, который не расставался со своей скрипкой даже в тюрьме, попросил офицера СС сыграть напоследок мелодию. Мальчик приложил скрипку к плечу и вдруг вместо классической музыки полились звуки "Интернационала". В то время это был не только партийный гимн, но и гимн Советского Союза. Муся продолжал играть, пока не прогремели выстрелы. Прозвучала одна короткая очередь. Вместе с семьей Пинкензон было расстреляно 370 мирных жителей. </w:t>
      </w:r>
    </w:p>
    <w:p w:rsidR="00AE4978" w:rsidRPr="00257740" w:rsidRDefault="00DB0760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 xml:space="preserve">Через полтора месяца, после расстрела мирных жителей, в конце января 1943-го началось освобождение Усть-Лабинского района от фашистских захватчиков. Около трех часов ночи 2 февраля 1943 года наши войска начали наступление на станицу Усть-Лабинскую. По </w:t>
      </w:r>
      <w:r w:rsidRPr="00257740">
        <w:rPr>
          <w:rFonts w:ascii="Times New Roman" w:hAnsi="Times New Roman" w:cs="Times New Roman"/>
          <w:sz w:val="28"/>
          <w:szCs w:val="28"/>
        </w:rPr>
        <w:lastRenderedPageBreak/>
        <w:t>тонкому, изрешеченному минами и снарядами льду Кубани, именно в этом месте, у Хатукайского моста. Станица освобождалась ночью, но уже рано утром ее жители встретили наши войска, хлебом и солью.</w:t>
      </w:r>
    </w:p>
    <w:p w:rsidR="00DB0760" w:rsidRPr="00257740" w:rsidRDefault="00DB0760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0760" w:rsidRPr="00257740" w:rsidRDefault="00DB0760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13024" behindDoc="1" locked="0" layoutInCell="1" allowOverlap="1" wp14:anchorId="1890C489" wp14:editId="04D06A4E">
            <wp:simplePos x="0" y="0"/>
            <wp:positionH relativeFrom="column">
              <wp:posOffset>-346710</wp:posOffset>
            </wp:positionH>
            <wp:positionV relativeFrom="paragraph">
              <wp:posOffset>99060</wp:posOffset>
            </wp:positionV>
            <wp:extent cx="3101340" cy="3909060"/>
            <wp:effectExtent l="0" t="0" r="3810" b="0"/>
            <wp:wrapTight wrapText="bothSides">
              <wp:wrapPolygon edited="0">
                <wp:start x="2521" y="0"/>
                <wp:lineTo x="1592" y="421"/>
                <wp:lineTo x="0" y="1474"/>
                <wp:lineTo x="0" y="19368"/>
                <wp:lineTo x="531" y="20526"/>
                <wp:lineTo x="2388" y="21474"/>
                <wp:lineTo x="2919" y="21474"/>
                <wp:lineTo x="18575" y="21474"/>
                <wp:lineTo x="18973" y="21474"/>
                <wp:lineTo x="21096" y="20526"/>
                <wp:lineTo x="21494" y="19263"/>
                <wp:lineTo x="21361" y="1368"/>
                <wp:lineTo x="19504" y="211"/>
                <wp:lineTo x="18575" y="0"/>
                <wp:lineTo x="2521" y="0"/>
              </wp:wrapPolygon>
            </wp:wrapTight>
            <wp:docPr id="12" name="Рисунок 7" descr="Муся Пинкензон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Муся Пинкензон"/>
                    <pic:cNvPicPr>
                      <a:picLocks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340" cy="3909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4978" w:rsidRPr="00257740">
        <w:rPr>
          <w:rFonts w:ascii="Times New Roman" w:hAnsi="Times New Roman" w:cs="Times New Roman"/>
          <w:sz w:val="28"/>
          <w:szCs w:val="28"/>
        </w:rPr>
        <w:t xml:space="preserve"> </w:t>
      </w:r>
      <w:r w:rsidRPr="00257740">
        <w:rPr>
          <w:rFonts w:ascii="Times New Roman" w:hAnsi="Times New Roman" w:cs="Times New Roman"/>
          <w:sz w:val="28"/>
          <w:szCs w:val="28"/>
        </w:rPr>
        <w:t>Скромный обелиск на месте захоронения был поставлен в годы войны. В 1971 году был заменен памятником, который создал  усть-лабинский художник В. И. Сметанин.</w:t>
      </w:r>
    </w:p>
    <w:p w:rsidR="00DB0760" w:rsidRPr="00257740" w:rsidRDefault="00DB0760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>Почтим память погибших минутой молчания…</w:t>
      </w:r>
    </w:p>
    <w:p w:rsidR="00DB0760" w:rsidRPr="00257740" w:rsidRDefault="00DB0760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:rsidR="00DB0760" w:rsidRPr="00257740" w:rsidRDefault="00DB0760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bCs/>
          <w:i/>
          <w:iCs/>
          <w:sz w:val="28"/>
          <w:szCs w:val="28"/>
        </w:rPr>
        <w:t>От Кубани к верховьям Донца</w:t>
      </w:r>
    </w:p>
    <w:p w:rsidR="00DB0760" w:rsidRPr="00257740" w:rsidRDefault="00DB0760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bCs/>
          <w:i/>
          <w:iCs/>
          <w:sz w:val="28"/>
          <w:szCs w:val="28"/>
        </w:rPr>
        <w:t>Мчится ветер, степной непоседа,</w:t>
      </w:r>
    </w:p>
    <w:p w:rsidR="00DB0760" w:rsidRPr="00257740" w:rsidRDefault="00DB0760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bCs/>
          <w:i/>
          <w:iCs/>
          <w:sz w:val="28"/>
          <w:szCs w:val="28"/>
        </w:rPr>
        <w:t>Полнит музыкой наши сердца</w:t>
      </w:r>
    </w:p>
    <w:p w:rsidR="00DB0760" w:rsidRPr="00257740" w:rsidRDefault="00DB0760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  <w:r w:rsidRPr="00257740">
        <w:rPr>
          <w:rFonts w:ascii="Times New Roman" w:hAnsi="Times New Roman" w:cs="Times New Roman"/>
          <w:bCs/>
          <w:i/>
          <w:iCs/>
          <w:sz w:val="28"/>
          <w:szCs w:val="28"/>
        </w:rPr>
        <w:t>Долгожданное слово ПОБЕДА!</w:t>
      </w:r>
    </w:p>
    <w:p w:rsidR="00DB0760" w:rsidRPr="00257740" w:rsidRDefault="00DB0760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/>
          <w:iCs/>
          <w:sz w:val="28"/>
          <w:szCs w:val="28"/>
        </w:rPr>
      </w:pPr>
    </w:p>
    <w:p w:rsidR="006E2325" w:rsidRDefault="006E2325" w:rsidP="006E23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7360" behindDoc="1" locked="0" layoutInCell="1" allowOverlap="1" wp14:anchorId="09A56216" wp14:editId="28B0AEE6">
            <wp:simplePos x="0" y="0"/>
            <wp:positionH relativeFrom="column">
              <wp:posOffset>306705</wp:posOffset>
            </wp:positionH>
            <wp:positionV relativeFrom="paragraph">
              <wp:posOffset>889000</wp:posOffset>
            </wp:positionV>
            <wp:extent cx="5532120" cy="2819400"/>
            <wp:effectExtent l="0" t="0" r="0" b="0"/>
            <wp:wrapTopAndBottom/>
            <wp:docPr id="14" name="Рисунок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2120" cy="2819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0760" w:rsidRPr="00257740">
        <w:rPr>
          <w:rFonts w:ascii="Times New Roman" w:hAnsi="Times New Roman" w:cs="Times New Roman"/>
          <w:sz w:val="28"/>
          <w:szCs w:val="28"/>
        </w:rPr>
        <w:t xml:space="preserve">9 </w:t>
      </w:r>
      <w:r w:rsidR="00AE4978" w:rsidRPr="00257740">
        <w:rPr>
          <w:rFonts w:ascii="Times New Roman" w:hAnsi="Times New Roman" w:cs="Times New Roman"/>
          <w:sz w:val="28"/>
          <w:szCs w:val="28"/>
        </w:rPr>
        <w:t>мая 2018 на территории Александроской крепости, состоялась первая военно-историческая реконструкция «</w:t>
      </w:r>
      <w:r w:rsidR="00AE4978" w:rsidRPr="00257740">
        <w:rPr>
          <w:rFonts w:ascii="Times New Roman" w:hAnsi="Times New Roman" w:cs="Times New Roman"/>
          <w:sz w:val="28"/>
          <w:szCs w:val="28"/>
          <w:u w:val="single"/>
        </w:rPr>
        <w:t>Последнего боя</w:t>
      </w:r>
      <w:r w:rsidR="00AE4978" w:rsidRPr="00257740">
        <w:rPr>
          <w:rFonts w:ascii="Times New Roman" w:hAnsi="Times New Roman" w:cs="Times New Roman"/>
          <w:sz w:val="28"/>
          <w:szCs w:val="28"/>
        </w:rPr>
        <w:t xml:space="preserve">» участниками клуба «Смена» города Усть-Лабинска. Ей не смог </w:t>
      </w:r>
      <w:r w:rsidR="00AE4978" w:rsidRPr="00257740">
        <w:rPr>
          <w:rFonts w:ascii="Times New Roman" w:hAnsi="Times New Roman" w:cs="Times New Roman"/>
          <w:sz w:val="28"/>
          <w:szCs w:val="28"/>
        </w:rPr>
        <w:lastRenderedPageBreak/>
        <w:t>помешать даже ливень: «бойцы» Красной Армии н</w:t>
      </w:r>
      <w:r>
        <w:rPr>
          <w:rFonts w:ascii="Times New Roman" w:hAnsi="Times New Roman" w:cs="Times New Roman"/>
          <w:sz w:val="28"/>
          <w:szCs w:val="28"/>
        </w:rPr>
        <w:t>аголову разгромили «фашистов»…</w:t>
      </w:r>
    </w:p>
    <w:p w:rsidR="00AE4978" w:rsidRPr="00257740" w:rsidRDefault="00AE4978" w:rsidP="006E23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 xml:space="preserve">Сейчас на этом прекрасном берегу Кубани, кроме памятника Мусе Пинкензону ничего не напоминает об ужасах войны. </w:t>
      </w:r>
    </w:p>
    <w:p w:rsidR="00AE4978" w:rsidRPr="00257740" w:rsidRDefault="00AE4978" w:rsidP="006E2325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bCs/>
          <w:iCs/>
          <w:sz w:val="28"/>
          <w:szCs w:val="28"/>
        </w:rPr>
        <w:t>Пока жива людская память</w:t>
      </w:r>
      <w:r w:rsidRPr="00257740">
        <w:rPr>
          <w:rFonts w:ascii="Times New Roman" w:hAnsi="Times New Roman" w:cs="Times New Roman"/>
          <w:bCs/>
          <w:iCs/>
          <w:sz w:val="28"/>
          <w:szCs w:val="28"/>
        </w:rPr>
        <w:br/>
        <w:t>И каждый день прошедший свят -</w:t>
      </w:r>
      <w:r w:rsidRPr="00257740">
        <w:rPr>
          <w:rFonts w:ascii="Times New Roman" w:hAnsi="Times New Roman" w:cs="Times New Roman"/>
          <w:bCs/>
          <w:iCs/>
          <w:sz w:val="28"/>
          <w:szCs w:val="28"/>
        </w:rPr>
        <w:br/>
        <w:t>Жива история Кубани!</w:t>
      </w:r>
      <w:r w:rsidRPr="00257740">
        <w:rPr>
          <w:rFonts w:ascii="Times New Roman" w:hAnsi="Times New Roman" w:cs="Times New Roman"/>
          <w:bCs/>
          <w:iCs/>
          <w:sz w:val="28"/>
          <w:szCs w:val="28"/>
        </w:rPr>
        <w:br/>
        <w:t>Кубань - цветущий вечно сад!</w:t>
      </w:r>
    </w:p>
    <w:p w:rsidR="00AE4978" w:rsidRPr="00257740" w:rsidRDefault="006E2325" w:rsidP="006E2325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Добро пожаловать </w:t>
      </w:r>
      <w:r w:rsidR="00AE4978" w:rsidRPr="00257740">
        <w:rPr>
          <w:rFonts w:ascii="Times New Roman" w:hAnsi="Times New Roman" w:cs="Times New Roman"/>
          <w:b/>
          <w:sz w:val="28"/>
          <w:szCs w:val="28"/>
        </w:rPr>
        <w:t>в Усть-Лабинск!</w:t>
      </w:r>
    </w:p>
    <w:p w:rsidR="00AE4978" w:rsidRPr="00257740" w:rsidRDefault="0031156A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21216" behindDoc="0" locked="0" layoutInCell="1" allowOverlap="1" wp14:anchorId="129E94BD" wp14:editId="68BCCDF5">
            <wp:simplePos x="0" y="0"/>
            <wp:positionH relativeFrom="column">
              <wp:posOffset>26670</wp:posOffset>
            </wp:positionH>
            <wp:positionV relativeFrom="paragraph">
              <wp:posOffset>285750</wp:posOffset>
            </wp:positionV>
            <wp:extent cx="6422390" cy="2971800"/>
            <wp:effectExtent l="133350" t="76200" r="73660" b="133350"/>
            <wp:wrapTopAndBottom/>
            <wp:docPr id="4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74" r="4727" b="27064"/>
                    <a:stretch/>
                  </pic:blipFill>
                  <pic:spPr>
                    <a:xfrm>
                      <a:off x="0" y="0"/>
                      <a:ext cx="6422390" cy="29718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4DA2" w:rsidRPr="00257740" w:rsidRDefault="00F3579E" w:rsidP="006E2325">
      <w:pPr>
        <w:pStyle w:val="a4"/>
        <w:spacing w:line="36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  <w:r w:rsidRPr="00257740">
        <w:rPr>
          <w:rFonts w:ascii="Times New Roman" w:hAnsi="Times New Roman"/>
          <w:b/>
          <w:color w:val="000000"/>
          <w:sz w:val="28"/>
          <w:szCs w:val="28"/>
        </w:rPr>
        <w:t>Заключение</w:t>
      </w:r>
    </w:p>
    <w:p w:rsidR="00154DA2" w:rsidRPr="00257740" w:rsidRDefault="00154DA2" w:rsidP="00257740">
      <w:pPr>
        <w:pStyle w:val="aff"/>
        <w:shd w:val="clear" w:color="auto" w:fill="FFFFFF"/>
        <w:spacing w:before="0" w:after="0" w:line="360" w:lineRule="auto"/>
        <w:ind w:firstLine="709"/>
        <w:jc w:val="both"/>
        <w:rPr>
          <w:sz w:val="28"/>
          <w:szCs w:val="28"/>
        </w:rPr>
      </w:pPr>
      <w:r w:rsidRPr="00257740">
        <w:rPr>
          <w:sz w:val="28"/>
          <w:szCs w:val="28"/>
        </w:rPr>
        <w:t xml:space="preserve">При подготовке  и разработке экскурсионного маршрута были изучены материалы Усть-Лабинского краеведческого музея. </w:t>
      </w:r>
      <w:r w:rsidRPr="00257740">
        <w:rPr>
          <w:color w:val="000000"/>
          <w:sz w:val="28"/>
          <w:szCs w:val="28"/>
        </w:rPr>
        <w:t xml:space="preserve">Обобщив полученный материал, я пришла к выводу, что и по маленькому провинциальному городу, возможно, разработать туристический маршрут. </w:t>
      </w:r>
      <w:r w:rsidRPr="00257740">
        <w:rPr>
          <w:i/>
          <w:color w:val="000000"/>
          <w:sz w:val="28"/>
          <w:szCs w:val="28"/>
        </w:rPr>
        <w:t>Приложение 1</w:t>
      </w:r>
    </w:p>
    <w:p w:rsidR="00154DA2" w:rsidRDefault="00154DA2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7740">
        <w:rPr>
          <w:rFonts w:ascii="Times New Roman" w:hAnsi="Times New Roman" w:cs="Times New Roman"/>
          <w:sz w:val="28"/>
          <w:szCs w:val="28"/>
        </w:rPr>
        <w:t xml:space="preserve">В результате удалось разработать экскурсию по берегу реки Кубань. </w:t>
      </w:r>
      <w:r w:rsidRPr="00257740">
        <w:rPr>
          <w:rFonts w:ascii="Times New Roman" w:hAnsi="Times New Roman" w:cs="Times New Roman"/>
          <w:color w:val="000000"/>
          <w:sz w:val="28"/>
          <w:szCs w:val="28"/>
        </w:rPr>
        <w:t xml:space="preserve">Также была разработана </w:t>
      </w:r>
      <w:r w:rsidR="00F3579E" w:rsidRPr="00257740">
        <w:rPr>
          <w:rFonts w:ascii="Times New Roman" w:hAnsi="Times New Roman" w:cs="Times New Roman"/>
          <w:color w:val="000000"/>
          <w:sz w:val="28"/>
          <w:szCs w:val="28"/>
        </w:rPr>
        <w:t>виртуальная</w:t>
      </w:r>
      <w:r w:rsidRPr="00257740">
        <w:rPr>
          <w:rFonts w:ascii="Times New Roman" w:hAnsi="Times New Roman" w:cs="Times New Roman"/>
          <w:color w:val="000000"/>
          <w:sz w:val="28"/>
          <w:szCs w:val="28"/>
        </w:rPr>
        <w:t xml:space="preserve"> экскурсии «Вдоль реки Кубань», которая включает </w:t>
      </w:r>
      <w:r w:rsidRPr="00257740">
        <w:rPr>
          <w:rFonts w:ascii="Times New Roman" w:hAnsi="Times New Roman" w:cs="Times New Roman"/>
          <w:color w:val="000000"/>
          <w:sz w:val="28"/>
          <w:szCs w:val="28"/>
        </w:rPr>
        <w:lastRenderedPageBreak/>
        <w:t>в себя фотографии экскурсионных объектов с названиями, которые смогут заинтересовать и привлечь будущих экскурсантов и туристов.</w:t>
      </w:r>
      <w:r w:rsidRPr="00257740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257740">
        <w:rPr>
          <w:rFonts w:ascii="Times New Roman" w:hAnsi="Times New Roman" w:cs="Times New Roman"/>
          <w:sz w:val="28"/>
          <w:szCs w:val="28"/>
        </w:rPr>
        <w:t>Материал экскурсии был размещён на сайте школы. Его можно использовать на уроках кубановедения.</w:t>
      </w:r>
      <w:r w:rsidR="00F3579E" w:rsidRPr="00257740">
        <w:rPr>
          <w:rFonts w:ascii="Times New Roman" w:hAnsi="Times New Roman" w:cs="Times New Roman"/>
          <w:sz w:val="28"/>
          <w:szCs w:val="28"/>
        </w:rPr>
        <w:t xml:space="preserve"> Я провела экскурсию для первоклассников в рамках мероприятия «Посвящение в усть-лабинцы». Надеюсь это станет хорощей традицией в нашей школе.</w:t>
      </w:r>
    </w:p>
    <w:p w:rsidR="006E2325" w:rsidRPr="00257740" w:rsidRDefault="006E2325" w:rsidP="0025774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4DA2" w:rsidRPr="00257740" w:rsidRDefault="00154DA2" w:rsidP="00257740">
      <w:pPr>
        <w:pStyle w:val="a4"/>
        <w:spacing w:line="360" w:lineRule="auto"/>
        <w:ind w:firstLine="709"/>
        <w:jc w:val="both"/>
        <w:rPr>
          <w:rStyle w:val="C0"/>
          <w:rFonts w:ascii="Times New Roman" w:hAnsi="Times New Roman"/>
          <w:b/>
          <w:bCs/>
          <w:sz w:val="28"/>
          <w:szCs w:val="28"/>
          <w:bdr w:val="none" w:sz="4" w:space="0" w:color="auto"/>
        </w:rPr>
      </w:pPr>
      <w:r w:rsidRPr="00257740">
        <w:rPr>
          <w:rStyle w:val="C0"/>
          <w:rFonts w:ascii="Times New Roman" w:hAnsi="Times New Roman"/>
          <w:b/>
          <w:bCs/>
          <w:color w:val="000000"/>
          <w:sz w:val="28"/>
          <w:szCs w:val="28"/>
          <w:bdr w:val="none" w:sz="4" w:space="0" w:color="auto"/>
        </w:rPr>
        <w:t>Литературные источники:</w:t>
      </w:r>
    </w:p>
    <w:p w:rsidR="00154DA2" w:rsidRPr="006E2325" w:rsidRDefault="006E2325" w:rsidP="006E2325">
      <w:pPr>
        <w:pStyle w:val="af1"/>
        <w:numPr>
          <w:ilvl w:val="0"/>
          <w:numId w:val="4"/>
        </w:numPr>
        <w:rPr>
          <w:rStyle w:val="C0"/>
          <w:rFonts w:ascii="Times New Roman" w:hAnsi="Times New Roman"/>
          <w:bCs/>
          <w:sz w:val="28"/>
          <w:szCs w:val="28"/>
          <w:bdr w:val="none" w:sz="4" w:space="0" w:color="auto"/>
        </w:rPr>
      </w:pPr>
      <w:r w:rsidRPr="006E2325">
        <w:rPr>
          <w:rStyle w:val="C0"/>
          <w:rFonts w:ascii="Times New Roman" w:hAnsi="Times New Roman"/>
          <w:color w:val="000000"/>
          <w:sz w:val="28"/>
          <w:szCs w:val="28"/>
          <w:bdr w:val="none" w:sz="4" w:space="0" w:color="auto"/>
        </w:rPr>
        <w:t>Историко – литературный альманах «Земля Усть-Лабинская». –</w:t>
      </w:r>
    </w:p>
    <w:p w:rsidR="00154DA2" w:rsidRPr="004B35D7" w:rsidRDefault="00154DA2" w:rsidP="004B35D7">
      <w:pPr>
        <w:pStyle w:val="af1"/>
        <w:ind w:left="360"/>
        <w:rPr>
          <w:rStyle w:val="C0"/>
          <w:rFonts w:ascii="Times New Roman" w:hAnsi="Times New Roman"/>
          <w:color w:val="000000"/>
          <w:sz w:val="28"/>
          <w:szCs w:val="28"/>
          <w:bdr w:val="none" w:sz="4" w:space="0" w:color="auto"/>
        </w:rPr>
      </w:pPr>
      <w:bookmarkStart w:id="0" w:name="_GoBack"/>
      <w:r w:rsidRPr="004B35D7">
        <w:rPr>
          <w:rStyle w:val="C0"/>
          <w:rFonts w:ascii="Times New Roman" w:hAnsi="Times New Roman"/>
          <w:color w:val="000000"/>
          <w:sz w:val="28"/>
          <w:szCs w:val="28"/>
          <w:bdr w:val="none" w:sz="4" w:space="0" w:color="auto"/>
        </w:rPr>
        <w:t>ООО Книга». Краснодар. – 2017.</w:t>
      </w:r>
    </w:p>
    <w:bookmarkEnd w:id="0"/>
    <w:p w:rsidR="00154DA2" w:rsidRPr="006E2325" w:rsidRDefault="00154DA2" w:rsidP="006E2325">
      <w:pPr>
        <w:pStyle w:val="af1"/>
        <w:numPr>
          <w:ilvl w:val="0"/>
          <w:numId w:val="4"/>
        </w:numPr>
        <w:rPr>
          <w:rStyle w:val="C0"/>
          <w:rFonts w:ascii="Times New Roman" w:hAnsi="Times New Roman"/>
          <w:color w:val="000000"/>
          <w:sz w:val="28"/>
          <w:szCs w:val="28"/>
          <w:bdr w:val="none" w:sz="4" w:space="0" w:color="auto"/>
        </w:rPr>
      </w:pPr>
      <w:r w:rsidRPr="006E2325">
        <w:rPr>
          <w:rStyle w:val="C0"/>
          <w:rFonts w:ascii="Times New Roman" w:hAnsi="Times New Roman"/>
          <w:color w:val="000000"/>
          <w:sz w:val="28"/>
          <w:szCs w:val="28"/>
          <w:bdr w:val="none" w:sz="4" w:space="0" w:color="auto"/>
        </w:rPr>
        <w:t>Артюшина Е.А. «Исторический очерк станицы Усть-Лабинской 1794-1917гг».  - Краснодар, 1998.- 86 с.</w:t>
      </w:r>
    </w:p>
    <w:p w:rsidR="00154DA2" w:rsidRPr="006E2325" w:rsidRDefault="00154DA2" w:rsidP="006E2325">
      <w:pPr>
        <w:pStyle w:val="af1"/>
        <w:numPr>
          <w:ilvl w:val="0"/>
          <w:numId w:val="4"/>
        </w:numPr>
        <w:rPr>
          <w:rStyle w:val="C0"/>
          <w:rFonts w:ascii="Times New Roman" w:hAnsi="Times New Roman"/>
          <w:color w:val="000000"/>
          <w:sz w:val="28"/>
          <w:szCs w:val="28"/>
          <w:bdr w:val="none" w:sz="4" w:space="0" w:color="auto"/>
        </w:rPr>
      </w:pPr>
      <w:r w:rsidRPr="006E2325">
        <w:rPr>
          <w:rStyle w:val="C0"/>
          <w:rFonts w:ascii="Times New Roman" w:hAnsi="Times New Roman"/>
          <w:color w:val="000000"/>
          <w:sz w:val="28"/>
          <w:szCs w:val="28"/>
          <w:bdr w:val="none" w:sz="4" w:space="0" w:color="auto"/>
        </w:rPr>
        <w:t>Титова Т. В., Пономарёв В. В. «Усть-Лабинск. Город, где сбываются мечты». – «Сельская новь» Усть-Лабинск. – 2012.</w:t>
      </w:r>
    </w:p>
    <w:p w:rsidR="00154DA2" w:rsidRPr="006E2325" w:rsidRDefault="00154DA2" w:rsidP="006E2325">
      <w:pPr>
        <w:pStyle w:val="af1"/>
        <w:numPr>
          <w:ilvl w:val="0"/>
          <w:numId w:val="4"/>
        </w:numPr>
        <w:rPr>
          <w:rStyle w:val="C0"/>
          <w:rFonts w:ascii="Times New Roman" w:hAnsi="Times New Roman"/>
          <w:color w:val="000000"/>
          <w:sz w:val="28"/>
          <w:szCs w:val="28"/>
          <w:bdr w:val="none" w:sz="4" w:space="0" w:color="auto"/>
        </w:rPr>
      </w:pPr>
      <w:r w:rsidRPr="006E2325">
        <w:rPr>
          <w:rStyle w:val="C0"/>
          <w:rFonts w:ascii="Times New Roman" w:hAnsi="Times New Roman"/>
          <w:color w:val="000000"/>
          <w:sz w:val="28"/>
          <w:szCs w:val="28"/>
          <w:bdr w:val="none" w:sz="4" w:space="0" w:color="auto"/>
        </w:rPr>
        <w:t>Титова Т. В., Пономарёв В. В. «Дорогой мой Усть-Лабинск». –«ЭДВИ». Краснодар. – 2005.</w:t>
      </w:r>
    </w:p>
    <w:p w:rsidR="006E2325" w:rsidRPr="006E2325" w:rsidRDefault="00154DA2" w:rsidP="006E2325">
      <w:pPr>
        <w:pStyle w:val="af1"/>
        <w:numPr>
          <w:ilvl w:val="0"/>
          <w:numId w:val="4"/>
        </w:numPr>
        <w:rPr>
          <w:rStyle w:val="C0"/>
          <w:color w:val="000000"/>
          <w:sz w:val="28"/>
          <w:szCs w:val="28"/>
          <w:bdr w:val="none" w:sz="4" w:space="0" w:color="auto"/>
        </w:rPr>
      </w:pPr>
      <w:r w:rsidRPr="006E2325">
        <w:rPr>
          <w:rStyle w:val="C0"/>
          <w:rFonts w:ascii="Times New Roman" w:hAnsi="Times New Roman"/>
          <w:color w:val="000000"/>
          <w:sz w:val="28"/>
          <w:szCs w:val="28"/>
          <w:bdr w:val="none" w:sz="4" w:space="0" w:color="auto"/>
        </w:rPr>
        <w:t>Бабичева О. В. «Живое золото междуречья Кубани и Лабы». - Краснодар «Омега – принт»,  - 2015</w:t>
      </w:r>
    </w:p>
    <w:p w:rsidR="006E2325" w:rsidRPr="006E2325" w:rsidRDefault="00154DA2" w:rsidP="006E2325">
      <w:pPr>
        <w:pStyle w:val="af1"/>
        <w:numPr>
          <w:ilvl w:val="0"/>
          <w:numId w:val="4"/>
        </w:numPr>
        <w:rPr>
          <w:rStyle w:val="C0"/>
          <w:color w:val="000000"/>
          <w:sz w:val="28"/>
          <w:szCs w:val="28"/>
        </w:rPr>
      </w:pPr>
      <w:r w:rsidRPr="006E2325">
        <w:rPr>
          <w:rStyle w:val="C0"/>
          <w:rFonts w:ascii="Times New Roman" w:hAnsi="Times New Roman"/>
          <w:color w:val="000000"/>
          <w:sz w:val="28"/>
          <w:szCs w:val="28"/>
          <w:bdr w:val="none" w:sz="4" w:space="0" w:color="auto"/>
        </w:rPr>
        <w:t>В. М. Юрченко «Боевая гордость Усть-Лабинского района». – «Сельская новь». Усть-Лабинск. – 2015</w:t>
      </w:r>
    </w:p>
    <w:p w:rsidR="00154DA2" w:rsidRPr="006E2325" w:rsidRDefault="00154DA2" w:rsidP="006E2325">
      <w:pPr>
        <w:pStyle w:val="af1"/>
        <w:numPr>
          <w:ilvl w:val="0"/>
          <w:numId w:val="4"/>
        </w:numPr>
        <w:rPr>
          <w:rStyle w:val="C0"/>
          <w:rFonts w:ascii="Times New Roman" w:hAnsi="Times New Roman"/>
          <w:color w:val="000000"/>
          <w:sz w:val="28"/>
          <w:szCs w:val="28"/>
        </w:rPr>
      </w:pPr>
      <w:r w:rsidRPr="006E2325">
        <w:rPr>
          <w:rStyle w:val="C0"/>
          <w:rFonts w:ascii="Times New Roman" w:hAnsi="Times New Roman"/>
          <w:color w:val="000000"/>
          <w:sz w:val="28"/>
          <w:szCs w:val="28"/>
          <w:bdr w:val="none" w:sz="4" w:space="0" w:color="auto"/>
        </w:rPr>
        <w:t>Газеты «Сельская новь»: «Станица Усть-Лабинская от Гудовича до революции» (18 мая 2017), «Южный форпост России» (18 марта 2017), «Иван Дончаков. Он сказку сделал былью» (5 января 2017), «Израненный район» (25 января 2018)</w:t>
      </w:r>
    </w:p>
    <w:p w:rsidR="00154DA2" w:rsidRPr="006E2325" w:rsidRDefault="00B855FB" w:rsidP="006E2325">
      <w:pPr>
        <w:pStyle w:val="af1"/>
        <w:numPr>
          <w:ilvl w:val="0"/>
          <w:numId w:val="4"/>
        </w:numPr>
        <w:rPr>
          <w:rStyle w:val="C0"/>
          <w:rFonts w:ascii="Times New Roman" w:hAnsi="Times New Roman"/>
          <w:color w:val="000000"/>
          <w:sz w:val="28"/>
          <w:szCs w:val="28"/>
        </w:rPr>
      </w:pPr>
      <w:hyperlink r:id="rId30" w:history="1">
        <w:r w:rsidR="00154DA2" w:rsidRPr="006E2325">
          <w:rPr>
            <w:rStyle w:val="af8"/>
            <w:rFonts w:ascii="Times New Roman" w:hAnsi="Times New Roman"/>
            <w:color w:val="000000"/>
            <w:sz w:val="28"/>
            <w:szCs w:val="28"/>
            <w:u w:val="none"/>
            <w:bdr w:val="none" w:sz="4" w:space="0" w:color="auto"/>
          </w:rPr>
          <w:t>http://ustlabinfo.ru/2019/01/16/pushki-na-lafetah-aleksandrovskaya.html</w:t>
        </w:r>
      </w:hyperlink>
    </w:p>
    <w:p w:rsidR="00154DA2" w:rsidRPr="006E2325" w:rsidRDefault="00154DA2" w:rsidP="006E2325">
      <w:pPr>
        <w:pStyle w:val="af1"/>
        <w:numPr>
          <w:ilvl w:val="0"/>
          <w:numId w:val="4"/>
        </w:numPr>
        <w:rPr>
          <w:color w:val="000000"/>
        </w:rPr>
        <w:sectPr w:rsidR="00154DA2" w:rsidRPr="006E2325" w:rsidSect="00257740">
          <w:pgSz w:w="12240" w:h="15840"/>
          <w:pgMar w:top="1134" w:right="567" w:bottom="1134" w:left="1701" w:header="720" w:footer="720" w:gutter="0"/>
          <w:pgNumType w:start="1"/>
          <w:cols w:space="720"/>
          <w:docGrid w:linePitch="299"/>
        </w:sectPr>
      </w:pPr>
      <w:r w:rsidRPr="006E2325">
        <w:rPr>
          <w:rStyle w:val="C0"/>
          <w:rFonts w:ascii="Times New Roman" w:hAnsi="Times New Roman"/>
          <w:color w:val="000000"/>
          <w:sz w:val="28"/>
          <w:szCs w:val="28"/>
          <w:bdr w:val="none" w:sz="4" w:space="0" w:color="auto"/>
        </w:rPr>
        <w:t>http://gorod-ust-labinsk.ru/city/history.php</w:t>
      </w:r>
      <w:r w:rsidRPr="00257740">
        <w:cr/>
      </w:r>
    </w:p>
    <w:p w:rsidR="00782EB2" w:rsidRDefault="00154DA2" w:rsidP="006E2325">
      <w:pPr>
        <w:pStyle w:val="a4"/>
        <w:spacing w:line="360" w:lineRule="auto"/>
        <w:ind w:firstLine="709"/>
      </w:pPr>
      <w:r w:rsidRPr="00257740">
        <w:rPr>
          <w:rFonts w:ascii="Times New Roman" w:hAnsi="Times New Roman"/>
          <w:b/>
          <w:color w:val="000000"/>
          <w:sz w:val="28"/>
          <w:szCs w:val="28"/>
        </w:rPr>
        <w:lastRenderedPageBreak/>
        <w:t>ПРИЛОЖЕНИЕ 1 Карта –схема экскурсии «Вдоль реки Кубань»</w:t>
      </w:r>
      <w:r w:rsidR="0038482A">
        <w:rPr>
          <w:rFonts w:ascii="Times New Roman" w:hAnsi="Times New Roman"/>
          <w:b/>
          <w:noProof/>
          <w:sz w:val="32"/>
          <w:szCs w:val="32"/>
          <w:u w:val="single"/>
        </w:rPr>
        <w:drawing>
          <wp:inline distT="0" distB="0" distL="0" distR="0">
            <wp:extent cx="8382000" cy="578358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0" cy="578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82EB2" w:rsidSect="00257740">
      <w:pgSz w:w="15840" w:h="12240" w:orient="landscape"/>
      <w:pgMar w:top="1134" w:right="567" w:bottom="1134" w:left="1701" w:header="720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855FB" w:rsidRDefault="00B855FB">
      <w:r>
        <w:separator/>
      </w:r>
    </w:p>
  </w:endnote>
  <w:endnote w:type="continuationSeparator" w:id="0">
    <w:p w:rsidR="00B855FB" w:rsidRDefault="00B855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855FB" w:rsidRDefault="00B855FB">
      <w:r>
        <w:separator/>
      </w:r>
    </w:p>
  </w:footnote>
  <w:footnote w:type="continuationSeparator" w:id="0">
    <w:p w:rsidR="00B855FB" w:rsidRDefault="00B855F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/>
      </w:rPr>
    </w:lvl>
    <w:lvl w:ilvl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/>
      </w:rPr>
    </w:lvl>
    <w:lvl w:ilvl="2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/>
      </w:rPr>
    </w:lvl>
    <w:lvl w:ilvl="3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/>
      </w:rPr>
    </w:lvl>
    <w:lvl w:ilvl="4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/>
      </w:rPr>
    </w:lvl>
    <w:lvl w:ilvl="5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/>
      </w:rPr>
    </w:lvl>
    <w:lvl w:ilvl="6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/>
      </w:rPr>
    </w:lvl>
    <w:lvl w:ilvl="7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/>
      </w:rPr>
    </w:lvl>
    <w:lvl w:ilvl="8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/>
      </w:rPr>
    </w:lvl>
  </w:abstractNum>
  <w:abstractNum w:abstractNumId="1" w15:restartNumberingAfterBreak="0">
    <w:nsid w:val="31F70255"/>
    <w:multiLevelType w:val="hybridMultilevel"/>
    <w:tmpl w:val="596638D4"/>
    <w:lvl w:ilvl="0" w:tplc="87F4263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3F137BB4"/>
    <w:multiLevelType w:val="multilevel"/>
    <w:tmpl w:val="00000000"/>
    <w:lvl w:ilvl="0">
      <w:start w:val="1"/>
      <w:numFmt w:val="decimal"/>
      <w:lvlText w:val="%1."/>
      <w:lvlJc w:val="left"/>
      <w:pPr>
        <w:ind w:left="1636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513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1233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1953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2673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3393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4113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4833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5553" w:hanging="180"/>
      </w:pPr>
      <w:rPr>
        <w:rFonts w:cs="Times New Roman"/>
      </w:rPr>
    </w:lvl>
  </w:abstractNum>
  <w:abstractNum w:abstractNumId="3" w15:restartNumberingAfterBreak="0">
    <w:nsid w:val="720F7BBB"/>
    <w:multiLevelType w:val="hybridMultilevel"/>
    <w:tmpl w:val="B9FCA458"/>
    <w:lvl w:ilvl="0" w:tplc="87F4263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B42D0"/>
    <w:rsid w:val="00123640"/>
    <w:rsid w:val="0013535C"/>
    <w:rsid w:val="00154DA2"/>
    <w:rsid w:val="0023578A"/>
    <w:rsid w:val="00257740"/>
    <w:rsid w:val="002B42D0"/>
    <w:rsid w:val="0031156A"/>
    <w:rsid w:val="00374F9B"/>
    <w:rsid w:val="0038482A"/>
    <w:rsid w:val="00391FE4"/>
    <w:rsid w:val="003D4846"/>
    <w:rsid w:val="00480B35"/>
    <w:rsid w:val="004A1159"/>
    <w:rsid w:val="004A77B2"/>
    <w:rsid w:val="004B35D7"/>
    <w:rsid w:val="005028EA"/>
    <w:rsid w:val="00554AAE"/>
    <w:rsid w:val="00635F5A"/>
    <w:rsid w:val="00653629"/>
    <w:rsid w:val="006C749E"/>
    <w:rsid w:val="006E2325"/>
    <w:rsid w:val="00782EB2"/>
    <w:rsid w:val="007E32D7"/>
    <w:rsid w:val="00806D4B"/>
    <w:rsid w:val="00AC7BAF"/>
    <w:rsid w:val="00AD18F2"/>
    <w:rsid w:val="00AE4978"/>
    <w:rsid w:val="00B855FB"/>
    <w:rsid w:val="00BF47D3"/>
    <w:rsid w:val="00C124F0"/>
    <w:rsid w:val="00D0546C"/>
    <w:rsid w:val="00D05EC2"/>
    <w:rsid w:val="00DB0760"/>
    <w:rsid w:val="00E60F26"/>
    <w:rsid w:val="00F3579E"/>
    <w:rsid w:val="00F36B40"/>
    <w:rsid w:val="00F4473A"/>
    <w:rsid w:val="00F57A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60184178"/>
  <w15:chartTrackingRefBased/>
  <w15:docId w15:val="{9DE67A60-F882-4EFF-8086-3B7EB2181E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qFormat="1"/>
    <w:lsdException w:name="Title" w:qFormat="1"/>
    <w:lsdException w:name="Subtitle" w:qFormat="1"/>
    <w:lsdException w:name="Strong" w:qFormat="1"/>
    <w:lsdException w:name="Emphasis" w:uiPriority="20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200" w:line="276" w:lineRule="auto"/>
    </w:pPr>
    <w:rPr>
      <w:rFonts w:cs="Calibri"/>
      <w:sz w:val="22"/>
    </w:rPr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0"/>
      <w:outlineLvl w:val="0"/>
    </w:pPr>
    <w:rPr>
      <w:rFonts w:ascii="Cambria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qFormat/>
    <w:pPr>
      <w:keepNext/>
      <w:keepLines/>
      <w:spacing w:before="200" w:after="0"/>
      <w:outlineLvl w:val="1"/>
    </w:pPr>
    <w:rPr>
      <w:rFonts w:ascii="Cambria" w:hAnsi="Cambria" w:cs="Times New Roman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qFormat/>
    <w:pPr>
      <w:keepNext/>
      <w:keepLines/>
      <w:spacing w:before="200" w:after="0"/>
      <w:outlineLvl w:val="2"/>
    </w:pPr>
    <w:rPr>
      <w:rFonts w:ascii="Cambria" w:hAnsi="Cambria" w:cs="Times New Roman"/>
      <w:b/>
      <w:bCs/>
      <w:color w:val="4F81BD"/>
    </w:rPr>
  </w:style>
  <w:style w:type="paragraph" w:styleId="4">
    <w:name w:val="heading 4"/>
    <w:basedOn w:val="a"/>
    <w:next w:val="a"/>
    <w:link w:val="40"/>
    <w:uiPriority w:val="9"/>
    <w:semiHidden/>
    <w:qFormat/>
    <w:pPr>
      <w:keepNext/>
      <w:keepLines/>
      <w:spacing w:before="200" w:after="0"/>
      <w:outlineLvl w:val="3"/>
    </w:pPr>
    <w:rPr>
      <w:rFonts w:ascii="Cambria" w:hAnsi="Cambria" w:cs="Times New Roman"/>
      <w:b/>
      <w:bCs/>
      <w:i/>
      <w:iCs/>
      <w:color w:val="4F81BD"/>
    </w:rPr>
  </w:style>
  <w:style w:type="paragraph" w:styleId="5">
    <w:name w:val="heading 5"/>
    <w:basedOn w:val="a"/>
    <w:next w:val="a"/>
    <w:link w:val="50"/>
    <w:uiPriority w:val="9"/>
    <w:semiHidden/>
    <w:qFormat/>
    <w:pPr>
      <w:keepNext/>
      <w:keepLines/>
      <w:spacing w:before="200" w:after="0"/>
      <w:outlineLvl w:val="4"/>
    </w:pPr>
    <w:rPr>
      <w:rFonts w:ascii="Cambria" w:hAnsi="Cambria" w:cs="Times New Roman"/>
      <w:color w:val="243F60"/>
    </w:rPr>
  </w:style>
  <w:style w:type="paragraph" w:styleId="6">
    <w:name w:val="heading 6"/>
    <w:basedOn w:val="a"/>
    <w:next w:val="a"/>
    <w:link w:val="60"/>
    <w:uiPriority w:val="9"/>
    <w:semiHidden/>
    <w:qFormat/>
    <w:pPr>
      <w:keepNext/>
      <w:keepLines/>
      <w:spacing w:before="200" w:after="0"/>
      <w:outlineLvl w:val="5"/>
    </w:pPr>
    <w:rPr>
      <w:rFonts w:ascii="Cambria" w:hAnsi="Cambria" w:cs="Times New Roman"/>
      <w:i/>
      <w:iCs/>
      <w:color w:val="243F60"/>
    </w:rPr>
  </w:style>
  <w:style w:type="paragraph" w:styleId="7">
    <w:name w:val="heading 7"/>
    <w:basedOn w:val="a"/>
    <w:next w:val="a"/>
    <w:link w:val="70"/>
    <w:uiPriority w:val="9"/>
    <w:semiHidden/>
    <w:qFormat/>
    <w:pPr>
      <w:keepNext/>
      <w:keepLines/>
      <w:spacing w:before="200" w:after="0"/>
      <w:outlineLvl w:val="6"/>
    </w:pPr>
    <w:rPr>
      <w:rFonts w:ascii="Cambria" w:hAnsi="Cambria" w:cs="Times New Roman"/>
      <w:i/>
      <w:iCs/>
      <w:color w:val="404040"/>
    </w:rPr>
  </w:style>
  <w:style w:type="paragraph" w:styleId="8">
    <w:name w:val="heading 8"/>
    <w:basedOn w:val="a"/>
    <w:next w:val="a"/>
    <w:link w:val="80"/>
    <w:uiPriority w:val="9"/>
    <w:semiHidden/>
    <w:qFormat/>
    <w:pPr>
      <w:keepNext/>
      <w:keepLines/>
      <w:spacing w:before="200" w:after="0"/>
      <w:outlineLvl w:val="7"/>
    </w:pPr>
    <w:rPr>
      <w:rFonts w:ascii="Cambria" w:hAnsi="Cambria" w:cs="Times New Roman"/>
      <w:color w:val="404040"/>
      <w:sz w:val="20"/>
    </w:rPr>
  </w:style>
  <w:style w:type="paragraph" w:styleId="9">
    <w:name w:val="heading 9"/>
    <w:basedOn w:val="a"/>
    <w:next w:val="a"/>
    <w:link w:val="90"/>
    <w:uiPriority w:val="9"/>
    <w:semiHidden/>
    <w:qFormat/>
    <w:pPr>
      <w:keepNext/>
      <w:keepLines/>
      <w:spacing w:before="200" w:after="0"/>
      <w:outlineLvl w:val="8"/>
    </w:pPr>
    <w:rPr>
      <w:rFonts w:ascii="Cambria" w:hAnsi="Cambria" w:cs="Times New Roman"/>
      <w:i/>
      <w:iCs/>
      <w:color w:val="404040"/>
      <w:sz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Pr>
      <w:rFonts w:ascii="Cambria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link w:val="2"/>
    <w:uiPriority w:val="9"/>
    <w:locked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link w:val="3"/>
    <w:uiPriority w:val="9"/>
    <w:locked/>
    <w:rPr>
      <w:rFonts w:ascii="Cambria" w:hAnsi="Cambria" w:cs="Times New Roman"/>
      <w:b/>
      <w:bCs/>
      <w:color w:val="4F81BD"/>
    </w:rPr>
  </w:style>
  <w:style w:type="character" w:customStyle="1" w:styleId="40">
    <w:name w:val="Заголовок 4 Знак"/>
    <w:link w:val="4"/>
    <w:uiPriority w:val="9"/>
    <w:locked/>
    <w:rPr>
      <w:rFonts w:ascii="Cambria" w:hAnsi="Cambria" w:cs="Times New Roman"/>
      <w:b/>
      <w:bCs/>
      <w:i/>
      <w:iCs/>
      <w:color w:val="4F81BD"/>
    </w:rPr>
  </w:style>
  <w:style w:type="character" w:customStyle="1" w:styleId="50">
    <w:name w:val="Заголовок 5 Знак"/>
    <w:link w:val="5"/>
    <w:uiPriority w:val="9"/>
    <w:locked/>
    <w:rPr>
      <w:rFonts w:ascii="Cambria" w:hAnsi="Cambria" w:cs="Times New Roman"/>
      <w:color w:val="243F60"/>
    </w:rPr>
  </w:style>
  <w:style w:type="character" w:customStyle="1" w:styleId="60">
    <w:name w:val="Заголовок 6 Знак"/>
    <w:link w:val="6"/>
    <w:uiPriority w:val="9"/>
    <w:locked/>
    <w:rPr>
      <w:rFonts w:ascii="Cambria" w:hAnsi="Cambria" w:cs="Times New Roman"/>
      <w:i/>
      <w:iCs/>
      <w:color w:val="243F60"/>
    </w:rPr>
  </w:style>
  <w:style w:type="character" w:customStyle="1" w:styleId="70">
    <w:name w:val="Заголовок 7 Знак"/>
    <w:link w:val="7"/>
    <w:uiPriority w:val="9"/>
    <w:locked/>
    <w:rPr>
      <w:rFonts w:ascii="Cambria" w:hAnsi="Cambria" w:cs="Times New Roman"/>
      <w:i/>
      <w:iCs/>
      <w:color w:val="404040"/>
    </w:rPr>
  </w:style>
  <w:style w:type="character" w:customStyle="1" w:styleId="80">
    <w:name w:val="Заголовок 8 Знак"/>
    <w:link w:val="8"/>
    <w:uiPriority w:val="9"/>
    <w:locked/>
    <w:rPr>
      <w:rFonts w:ascii="Cambria" w:hAnsi="Cambria" w:cs="Times New Roman"/>
      <w:color w:val="404040"/>
      <w:sz w:val="20"/>
      <w:szCs w:val="20"/>
    </w:rPr>
  </w:style>
  <w:style w:type="character" w:customStyle="1" w:styleId="90">
    <w:name w:val="Заголовок 9 Знак"/>
    <w:link w:val="9"/>
    <w:uiPriority w:val="9"/>
    <w:locked/>
    <w:rPr>
      <w:rFonts w:ascii="Cambria" w:hAnsi="Cambria" w:cs="Times New Roman"/>
      <w:i/>
      <w:iCs/>
      <w:color w:val="404040"/>
      <w:sz w:val="20"/>
      <w:szCs w:val="20"/>
    </w:rPr>
  </w:style>
  <w:style w:type="paragraph" w:styleId="a3">
    <w:name w:val="No Spacing"/>
    <w:uiPriority w:val="1"/>
    <w:qFormat/>
    <w:rPr>
      <w:rFonts w:cs="Calibri"/>
      <w:sz w:val="22"/>
    </w:rPr>
  </w:style>
  <w:style w:type="paragraph" w:styleId="a4">
    <w:name w:val="Title"/>
    <w:basedOn w:val="a"/>
    <w:next w:val="a"/>
    <w:link w:val="a5"/>
    <w:uiPriority w:val="10"/>
    <w:qFormat/>
    <w:pPr>
      <w:pBdr>
        <w:bottom w:val="single" w:sz="8" w:space="0" w:color="4F81BD"/>
      </w:pBdr>
      <w:spacing w:after="300" w:line="240" w:lineRule="auto"/>
    </w:pPr>
    <w:rPr>
      <w:rFonts w:ascii="Cambria" w:hAnsi="Cambria" w:cs="Times New Roman"/>
      <w:color w:val="17365D"/>
      <w:spacing w:val="5"/>
      <w:sz w:val="52"/>
      <w:szCs w:val="52"/>
    </w:rPr>
  </w:style>
  <w:style w:type="character" w:customStyle="1" w:styleId="a5">
    <w:name w:val="Заголовок Знак"/>
    <w:link w:val="a4"/>
    <w:uiPriority w:val="10"/>
    <w:locked/>
    <w:rPr>
      <w:rFonts w:ascii="Cambria" w:hAnsi="Cambria" w:cs="Times New Roman"/>
      <w:color w:val="17365D"/>
      <w:spacing w:val="5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Pr>
      <w:rFonts w:ascii="Cambria" w:hAnsi="Cambria" w:cs="Times New Roman"/>
      <w:i/>
      <w:iCs/>
      <w:color w:val="4F81BD"/>
      <w:spacing w:val="15"/>
      <w:sz w:val="24"/>
      <w:szCs w:val="24"/>
    </w:rPr>
  </w:style>
  <w:style w:type="character" w:customStyle="1" w:styleId="a7">
    <w:name w:val="Подзаголовок Знак"/>
    <w:link w:val="a6"/>
    <w:uiPriority w:val="11"/>
    <w:locked/>
    <w:rPr>
      <w:rFonts w:ascii="Cambria" w:hAnsi="Cambria" w:cs="Times New Roman"/>
      <w:i/>
      <w:iCs/>
      <w:color w:val="4F81BD"/>
      <w:spacing w:val="15"/>
      <w:sz w:val="24"/>
      <w:szCs w:val="24"/>
    </w:rPr>
  </w:style>
  <w:style w:type="character" w:styleId="a8">
    <w:name w:val="Subtle Emphasis"/>
    <w:uiPriority w:val="19"/>
    <w:qFormat/>
    <w:rPr>
      <w:rFonts w:cs="Times New Roman"/>
      <w:i/>
      <w:iCs/>
      <w:color w:val="808080"/>
    </w:rPr>
  </w:style>
  <w:style w:type="character" w:styleId="a9">
    <w:name w:val="Emphasis"/>
    <w:uiPriority w:val="20"/>
    <w:qFormat/>
    <w:rPr>
      <w:rFonts w:cs="Times New Roman"/>
      <w:i/>
      <w:iCs/>
    </w:rPr>
  </w:style>
  <w:style w:type="character" w:styleId="aa">
    <w:name w:val="Intense Emphasis"/>
    <w:uiPriority w:val="21"/>
    <w:qFormat/>
    <w:rPr>
      <w:rFonts w:cs="Times New Roman"/>
      <w:b/>
      <w:bCs/>
      <w:i/>
      <w:iCs/>
      <w:color w:val="4F81BD"/>
    </w:rPr>
  </w:style>
  <w:style w:type="character" w:styleId="ab">
    <w:name w:val="Strong"/>
    <w:uiPriority w:val="22"/>
    <w:qFormat/>
    <w:rPr>
      <w:rFonts w:cs="Times New Roman"/>
      <w:b/>
      <w:bCs/>
    </w:rPr>
  </w:style>
  <w:style w:type="paragraph" w:styleId="21">
    <w:name w:val="Quote"/>
    <w:basedOn w:val="a"/>
    <w:next w:val="a"/>
    <w:link w:val="22"/>
    <w:uiPriority w:val="29"/>
    <w:qFormat/>
    <w:rPr>
      <w:i/>
      <w:iCs/>
      <w:color w:val="000000"/>
    </w:rPr>
  </w:style>
  <w:style w:type="character" w:customStyle="1" w:styleId="22">
    <w:name w:val="Цитата 2 Знак"/>
    <w:link w:val="21"/>
    <w:uiPriority w:val="29"/>
    <w:locked/>
    <w:rPr>
      <w:rFonts w:cs="Times New Roman"/>
      <w:i/>
      <w:iCs/>
      <w:color w:val="000000"/>
    </w:rPr>
  </w:style>
  <w:style w:type="paragraph" w:styleId="ac">
    <w:name w:val="Intense Quote"/>
    <w:basedOn w:val="a"/>
    <w:next w:val="a"/>
    <w:link w:val="ad"/>
    <w:uiPriority w:val="30"/>
    <w:qFormat/>
    <w:pPr>
      <w:pBdr>
        <w:bottom w:val="single" w:sz="4" w:space="0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ad">
    <w:name w:val="Выделенная цитата Знак"/>
    <w:link w:val="ac"/>
    <w:uiPriority w:val="30"/>
    <w:locked/>
    <w:rPr>
      <w:rFonts w:cs="Times New Roman"/>
      <w:b/>
      <w:bCs/>
      <w:i/>
      <w:iCs/>
      <w:color w:val="4F81BD"/>
    </w:rPr>
  </w:style>
  <w:style w:type="character" w:styleId="ae">
    <w:name w:val="Subtle Reference"/>
    <w:uiPriority w:val="31"/>
    <w:qFormat/>
    <w:rPr>
      <w:rFonts w:cs="Times New Roman"/>
      <w:smallCaps/>
      <w:color w:val="C0504D"/>
      <w:u w:val="single"/>
    </w:rPr>
  </w:style>
  <w:style w:type="character" w:styleId="af">
    <w:name w:val="Intense Reference"/>
    <w:uiPriority w:val="32"/>
    <w:qFormat/>
    <w:rPr>
      <w:rFonts w:cs="Times New Roman"/>
      <w:b/>
      <w:bCs/>
      <w:smallCaps/>
      <w:color w:val="C0504D"/>
      <w:spacing w:val="5"/>
      <w:u w:val="single"/>
    </w:rPr>
  </w:style>
  <w:style w:type="character" w:styleId="af0">
    <w:name w:val="Book Title"/>
    <w:uiPriority w:val="33"/>
    <w:qFormat/>
    <w:rPr>
      <w:rFonts w:cs="Times New Roman"/>
      <w:b/>
      <w:bCs/>
      <w:smallCaps/>
      <w:spacing w:val="5"/>
    </w:rPr>
  </w:style>
  <w:style w:type="paragraph" w:styleId="af1">
    <w:name w:val="List Paragraph"/>
    <w:basedOn w:val="a"/>
    <w:uiPriority w:val="34"/>
    <w:qFormat/>
    <w:pPr>
      <w:ind w:left="720"/>
    </w:pPr>
  </w:style>
  <w:style w:type="paragraph" w:styleId="af2">
    <w:name w:val="footnote text"/>
    <w:basedOn w:val="a"/>
    <w:link w:val="af3"/>
    <w:uiPriority w:val="99"/>
    <w:semiHidden/>
    <w:pPr>
      <w:spacing w:after="0" w:line="240" w:lineRule="auto"/>
    </w:pPr>
    <w:rPr>
      <w:sz w:val="20"/>
    </w:rPr>
  </w:style>
  <w:style w:type="character" w:customStyle="1" w:styleId="af3">
    <w:name w:val="Текст сноски Знак"/>
    <w:link w:val="af2"/>
    <w:uiPriority w:val="99"/>
    <w:semiHidden/>
    <w:locked/>
    <w:rPr>
      <w:rFonts w:cs="Times New Roman"/>
      <w:sz w:val="20"/>
      <w:szCs w:val="20"/>
    </w:rPr>
  </w:style>
  <w:style w:type="character" w:styleId="af4">
    <w:name w:val="footnote reference"/>
    <w:uiPriority w:val="99"/>
    <w:semiHidden/>
    <w:rPr>
      <w:rFonts w:cs="Times New Roman"/>
      <w:vertAlign w:val="superscript"/>
    </w:rPr>
  </w:style>
  <w:style w:type="paragraph" w:styleId="af5">
    <w:name w:val="endnote text"/>
    <w:basedOn w:val="a"/>
    <w:link w:val="af6"/>
    <w:uiPriority w:val="99"/>
    <w:semiHidden/>
    <w:pPr>
      <w:spacing w:after="0" w:line="240" w:lineRule="auto"/>
    </w:pPr>
    <w:rPr>
      <w:sz w:val="20"/>
    </w:rPr>
  </w:style>
  <w:style w:type="character" w:customStyle="1" w:styleId="af6">
    <w:name w:val="Текст концевой сноски Знак"/>
    <w:link w:val="af5"/>
    <w:uiPriority w:val="99"/>
    <w:semiHidden/>
    <w:locked/>
    <w:rPr>
      <w:rFonts w:cs="Times New Roman"/>
      <w:sz w:val="20"/>
      <w:szCs w:val="20"/>
    </w:rPr>
  </w:style>
  <w:style w:type="character" w:styleId="af7">
    <w:name w:val="endnote reference"/>
    <w:uiPriority w:val="99"/>
    <w:semiHidden/>
    <w:rPr>
      <w:rFonts w:cs="Times New Roman"/>
      <w:vertAlign w:val="superscript"/>
    </w:rPr>
  </w:style>
  <w:style w:type="character" w:styleId="af8">
    <w:name w:val="Hyperlink"/>
    <w:uiPriority w:val="99"/>
    <w:rPr>
      <w:rFonts w:cs="Times New Roman"/>
      <w:color w:val="0000FF"/>
      <w:u w:val="single"/>
    </w:rPr>
  </w:style>
  <w:style w:type="paragraph" w:styleId="af9">
    <w:name w:val="Plain Text"/>
    <w:basedOn w:val="a"/>
    <w:link w:val="afa"/>
    <w:uiPriority w:val="99"/>
    <w:semiHidden/>
    <w:pPr>
      <w:spacing w:after="0" w:line="240" w:lineRule="auto"/>
    </w:pPr>
    <w:rPr>
      <w:rFonts w:ascii="Courier New" w:hAnsi="Courier New" w:cs="Courier New"/>
      <w:sz w:val="21"/>
      <w:szCs w:val="21"/>
    </w:rPr>
  </w:style>
  <w:style w:type="character" w:customStyle="1" w:styleId="afa">
    <w:name w:val="Текст Знак"/>
    <w:link w:val="af9"/>
    <w:uiPriority w:val="99"/>
    <w:locked/>
    <w:rPr>
      <w:rFonts w:ascii="Courier New" w:hAnsi="Courier New" w:cs="Courier New"/>
      <w:sz w:val="21"/>
      <w:szCs w:val="21"/>
    </w:rPr>
  </w:style>
  <w:style w:type="paragraph" w:styleId="afb">
    <w:name w:val="header"/>
    <w:basedOn w:val="a"/>
    <w:link w:val="afc"/>
    <w:uiPriority w:val="99"/>
    <w:pPr>
      <w:spacing w:after="0" w:line="240" w:lineRule="auto"/>
    </w:pPr>
  </w:style>
  <w:style w:type="character" w:customStyle="1" w:styleId="afc">
    <w:name w:val="Верхний колонтитул Знак"/>
    <w:link w:val="afb"/>
    <w:uiPriority w:val="99"/>
    <w:locked/>
    <w:rPr>
      <w:rFonts w:cs="Times New Roman"/>
    </w:rPr>
  </w:style>
  <w:style w:type="paragraph" w:styleId="afd">
    <w:name w:val="footer"/>
    <w:basedOn w:val="a"/>
    <w:link w:val="afe"/>
    <w:uiPriority w:val="99"/>
    <w:pPr>
      <w:spacing w:after="0" w:line="240" w:lineRule="auto"/>
    </w:pPr>
  </w:style>
  <w:style w:type="character" w:customStyle="1" w:styleId="afe">
    <w:name w:val="Нижний колонтитул Знак"/>
    <w:link w:val="afd"/>
    <w:uiPriority w:val="99"/>
    <w:locked/>
    <w:rPr>
      <w:rFonts w:cs="Times New Roman"/>
    </w:rPr>
  </w:style>
  <w:style w:type="paragraph" w:styleId="aff">
    <w:name w:val="Normal (Web)"/>
    <w:basedOn w:val="a"/>
    <w:uiPriority w:val="99"/>
    <w:pPr>
      <w:spacing w:before="100" w:after="100" w:line="240" w:lineRule="auto"/>
    </w:pPr>
    <w:rPr>
      <w:rFonts w:ascii="Times New Roman" w:hAnsi="Times New Roman" w:cs="Times New Roman"/>
      <w:sz w:val="24"/>
      <w:szCs w:val="24"/>
    </w:rPr>
  </w:style>
  <w:style w:type="paragraph" w:styleId="aff0">
    <w:name w:val="caption"/>
    <w:basedOn w:val="a"/>
    <w:next w:val="a"/>
    <w:uiPriority w:val="35"/>
    <w:qFormat/>
    <w:pPr>
      <w:spacing w:line="240" w:lineRule="auto"/>
    </w:pPr>
    <w:rPr>
      <w:i/>
      <w:iCs/>
      <w:color w:val="1F497D"/>
      <w:sz w:val="18"/>
      <w:szCs w:val="18"/>
    </w:rPr>
  </w:style>
  <w:style w:type="paragraph" w:customStyle="1" w:styleId="C6">
    <w:name w:val="C6"/>
    <w:basedOn w:val="a"/>
    <w:pPr>
      <w:spacing w:before="100" w:after="100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C0">
    <w:name w:val="C0"/>
    <w:rPr>
      <w:rFonts w:cs="Times New Roman"/>
    </w:rPr>
  </w:style>
  <w:style w:type="paragraph" w:customStyle="1" w:styleId="C3">
    <w:name w:val="C3"/>
    <w:basedOn w:val="a"/>
    <w:pPr>
      <w:spacing w:before="100" w:after="100" w:line="240" w:lineRule="auto"/>
    </w:pPr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4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hyperlink" Target="http://ustlabinfo.ru/2019/01/16/pushki-na-lafetah-aleksandrovskaya.html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17</Pages>
  <Words>1895</Words>
  <Characters>10802</Characters>
  <Application>Microsoft Office Word</Application>
  <DocSecurity>0</DocSecurity>
  <Lines>90</Lines>
  <Paragraphs>25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12672</CharactersWithSpaces>
  <SharedDoc>false</SharedDoc>
  <HLinks>
    <vt:vector size="6" baseType="variant">
      <vt:variant>
        <vt:i4>7864431</vt:i4>
      </vt:variant>
      <vt:variant>
        <vt:i4>3</vt:i4>
      </vt:variant>
      <vt:variant>
        <vt:i4>0</vt:i4>
      </vt:variant>
      <vt:variant>
        <vt:i4>5</vt:i4>
      </vt:variant>
      <vt:variant>
        <vt:lpwstr>http://ustlabinfo.ru/2019/01/16/pushki-na-lafetah-aleksandrovskaya.html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Настя</dc:creator>
  <cp:keywords/>
  <dc:description/>
  <cp:lastModifiedBy>Sveta77</cp:lastModifiedBy>
  <cp:revision>3</cp:revision>
  <dcterms:created xsi:type="dcterms:W3CDTF">2019-12-01T19:17:00Z</dcterms:created>
  <dcterms:modified xsi:type="dcterms:W3CDTF">2020-01-16T21:58:00Z</dcterms:modified>
</cp:coreProperties>
</file>