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5CBF" w:rsidRPr="005E0792" w:rsidRDefault="00505CBF" w:rsidP="00505C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«Курский государственный политехнический колледж»</w:t>
      </w:r>
    </w:p>
    <w:p w:rsidR="00505CBF" w:rsidRPr="005E0792" w:rsidRDefault="00505CBF" w:rsidP="00505C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(ОБПОУ «КГПК»)</w:t>
      </w:r>
    </w:p>
    <w:p w:rsidR="007030B8" w:rsidRPr="005E0792" w:rsidRDefault="00505CBF" w:rsidP="00505CB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Курская </w:t>
      </w:r>
      <w:r w:rsidR="007030B8"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область, г. </w:t>
      </w: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Курск</w:t>
      </w:r>
    </w:p>
    <w:p w:rsidR="007030B8" w:rsidRPr="005E0792" w:rsidRDefault="007030B8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Творческое объединение «</w:t>
      </w:r>
      <w:r w:rsidR="00505CBF"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Планета творчества</w:t>
      </w: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7030B8" w:rsidRPr="005E0792" w:rsidRDefault="007030B8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0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Номинация «Эко-гид»</w:t>
      </w:r>
    </w:p>
    <w:p w:rsidR="0047189F" w:rsidRPr="005E0792" w:rsidRDefault="0047189F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89F" w:rsidRPr="005E0792" w:rsidRDefault="0047189F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89F" w:rsidRPr="005E0792" w:rsidRDefault="0047189F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89F" w:rsidRPr="005E0792" w:rsidRDefault="0047189F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2760B" w:rsidRPr="005E0792" w:rsidRDefault="0062760B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189F" w:rsidRPr="005E0792" w:rsidRDefault="0047189F" w:rsidP="007030B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33484" w:rsidRPr="005E0792" w:rsidRDefault="00233484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13231" w:rsidRPr="005E0792" w:rsidRDefault="00B13231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0B8" w:rsidRPr="005E0792" w:rsidRDefault="007030B8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30B8" w:rsidRPr="005E0792" w:rsidRDefault="007030B8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 xml:space="preserve">Тема работы </w:t>
      </w:r>
    </w:p>
    <w:p w:rsidR="00F772E1" w:rsidRPr="005E0792" w:rsidRDefault="00D80389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Прогулка по историческому Курскому краю</w:t>
      </w:r>
    </w:p>
    <w:p w:rsidR="00233484" w:rsidRPr="005E0792" w:rsidRDefault="007960F3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И</w:t>
      </w:r>
      <w:r w:rsidR="0047189F" w:rsidRPr="005E0792">
        <w:rPr>
          <w:rFonts w:ascii="Times New Roman" w:hAnsi="Times New Roman" w:cs="Times New Roman"/>
          <w:sz w:val="24"/>
          <w:szCs w:val="24"/>
        </w:rPr>
        <w:t>нтерактивная экскурсия</w:t>
      </w:r>
    </w:p>
    <w:p w:rsidR="00233484" w:rsidRPr="005E0792" w:rsidRDefault="00233484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484" w:rsidRPr="005E0792" w:rsidRDefault="00233484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60B" w:rsidRPr="005E0792" w:rsidRDefault="0062760B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760B" w:rsidRPr="005E0792" w:rsidRDefault="0062760B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33484" w:rsidRDefault="00233484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Pr="005E0792" w:rsidRDefault="005E0792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B5D72" w:rsidRPr="005E0792" w:rsidRDefault="00233484" w:rsidP="007030B8">
      <w:pPr>
        <w:pStyle w:val="a8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Автор</w:t>
      </w:r>
      <w:r w:rsidR="00B13231" w:rsidRPr="005E0792">
        <w:rPr>
          <w:rFonts w:ascii="Times New Roman" w:hAnsi="Times New Roman" w:cs="Times New Roman"/>
          <w:sz w:val="24"/>
          <w:szCs w:val="24"/>
        </w:rPr>
        <w:t>:</w:t>
      </w:r>
      <w:r w:rsidR="0062760B" w:rsidRPr="005E07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5CBF" w:rsidRPr="005E0792" w:rsidRDefault="00505CBF" w:rsidP="00505CBF">
      <w:pPr>
        <w:pStyle w:val="a8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Ринкевич Елизавета</w:t>
      </w:r>
      <w:r w:rsidRPr="005E0792">
        <w:rPr>
          <w:sz w:val="24"/>
          <w:szCs w:val="24"/>
        </w:rPr>
        <w:t xml:space="preserve"> </w:t>
      </w:r>
      <w:r w:rsidRPr="005E0792">
        <w:rPr>
          <w:rFonts w:ascii="Times New Roman" w:hAnsi="Times New Roman" w:cs="Times New Roman"/>
          <w:sz w:val="24"/>
          <w:szCs w:val="24"/>
        </w:rPr>
        <w:t>Александровна, Лукьянов Николай</w:t>
      </w:r>
      <w:r w:rsidRPr="005E0792">
        <w:rPr>
          <w:sz w:val="24"/>
          <w:szCs w:val="24"/>
        </w:rPr>
        <w:t xml:space="preserve"> </w:t>
      </w:r>
      <w:r w:rsidRPr="005E0792">
        <w:rPr>
          <w:rFonts w:ascii="Times New Roman" w:hAnsi="Times New Roman" w:cs="Times New Roman"/>
          <w:sz w:val="24"/>
          <w:szCs w:val="24"/>
        </w:rPr>
        <w:t>Сергеевич</w:t>
      </w:r>
    </w:p>
    <w:p w:rsidR="007030B8" w:rsidRPr="005E0792" w:rsidRDefault="00060C03" w:rsidP="007030B8">
      <w:pPr>
        <w:pStyle w:val="a8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 xml:space="preserve">Научный руководитель: </w:t>
      </w:r>
    </w:p>
    <w:p w:rsidR="00505CBF" w:rsidRPr="005E0792" w:rsidRDefault="00505CBF" w:rsidP="007030B8">
      <w:pPr>
        <w:pStyle w:val="a8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Калинникова Анна Викторовна</w:t>
      </w:r>
    </w:p>
    <w:p w:rsidR="00060C03" w:rsidRPr="005E0792" w:rsidRDefault="00B13231" w:rsidP="007030B8">
      <w:pPr>
        <w:pStyle w:val="a8"/>
        <w:ind w:left="4678"/>
        <w:jc w:val="right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педа</w:t>
      </w:r>
      <w:r w:rsidR="00495897" w:rsidRPr="005E0792">
        <w:rPr>
          <w:rFonts w:ascii="Times New Roman" w:hAnsi="Times New Roman" w:cs="Times New Roman"/>
          <w:sz w:val="24"/>
          <w:szCs w:val="24"/>
        </w:rPr>
        <w:t>гог дополнительного образования</w:t>
      </w:r>
      <w:r w:rsidR="007030B8" w:rsidRPr="005E0792">
        <w:rPr>
          <w:rFonts w:ascii="Times New Roman" w:hAnsi="Times New Roman" w:cs="Times New Roman"/>
          <w:sz w:val="24"/>
          <w:szCs w:val="24"/>
        </w:rPr>
        <w:t xml:space="preserve"> </w:t>
      </w:r>
      <w:r w:rsidR="00505CBF" w:rsidRPr="005E0792">
        <w:rPr>
          <w:rFonts w:ascii="Times New Roman" w:hAnsi="Times New Roman" w:cs="Times New Roman"/>
          <w:sz w:val="24"/>
          <w:szCs w:val="24"/>
        </w:rPr>
        <w:t>(ОБПОУ «КГПК»)</w:t>
      </w:r>
    </w:p>
    <w:p w:rsidR="0062760B" w:rsidRPr="005E0792" w:rsidRDefault="0062760B" w:rsidP="007030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65921" w:rsidRPr="005E0792" w:rsidRDefault="00165921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5EF" w:rsidRDefault="000D25EF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Default="005E0792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Default="005E0792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Default="005E0792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Pr="005E0792" w:rsidRDefault="005E0792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D25EF" w:rsidRPr="005E0792" w:rsidRDefault="000D25EF" w:rsidP="007030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0792" w:rsidRPr="005E0792" w:rsidRDefault="00165921" w:rsidP="005E079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0792">
        <w:rPr>
          <w:rFonts w:ascii="Times New Roman" w:hAnsi="Times New Roman" w:cs="Times New Roman"/>
          <w:sz w:val="24"/>
          <w:szCs w:val="24"/>
        </w:rPr>
        <w:t>г.</w:t>
      </w:r>
      <w:r w:rsidR="00505CBF" w:rsidRPr="005E0792">
        <w:rPr>
          <w:rFonts w:ascii="Times New Roman" w:hAnsi="Times New Roman" w:cs="Times New Roman"/>
          <w:sz w:val="24"/>
          <w:szCs w:val="24"/>
        </w:rPr>
        <w:t xml:space="preserve"> Курск, 2021</w:t>
      </w:r>
    </w:p>
    <w:p w:rsidR="001251C9" w:rsidRPr="00140661" w:rsidRDefault="001251C9" w:rsidP="005E079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66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Введение …………………………………………………………………</w:t>
      </w:r>
      <w:r w:rsidRPr="00140661">
        <w:rPr>
          <w:rFonts w:ascii="Times New Roman" w:hAnsi="Times New Roman" w:cs="Times New Roman"/>
          <w:sz w:val="24"/>
          <w:szCs w:val="24"/>
        </w:rPr>
        <w:tab/>
        <w:t>4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0661">
        <w:rPr>
          <w:rFonts w:ascii="Times New Roman" w:hAnsi="Times New Roman" w:cs="Times New Roman"/>
          <w:b/>
          <w:sz w:val="24"/>
          <w:szCs w:val="24"/>
        </w:rPr>
        <w:t xml:space="preserve">Глава 1 «Природное достояние Курского края» 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Усадьба князей Барятинских (Марьино)………………………………..6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 xml:space="preserve">Дворец для Любимой……………………………………………………..7  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Усадьба Левшиных в Хомутовке………………………………………...8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Усадьба графа Нелидова………………………………………………….9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Музей «Усадьба А.А.Фета»……………………………………………..10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Усадьба Анненковых ……………………………………………………11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Эко-Парк………………………………………………………………….12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0661">
        <w:rPr>
          <w:rFonts w:ascii="Times New Roman" w:hAnsi="Times New Roman" w:cs="Times New Roman"/>
          <w:b/>
          <w:sz w:val="24"/>
          <w:szCs w:val="24"/>
        </w:rPr>
        <w:t>Глава 2 «Водоемы и водопады Курской области»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Матвеевский водопад……………………………………………………13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Озеро Фитиж……………………………………………………………..14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Курское море……………………………………………………………..15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Озеро Малино…………………………………………………………….15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Озеро Маковье…………………………………………………………....16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Клюквенное озеро………………………………………………………..16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Цветные озера…………………………………………………………….17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Линево озеро……………………………………………………………...18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0661">
        <w:rPr>
          <w:rFonts w:ascii="Times New Roman" w:hAnsi="Times New Roman" w:cs="Times New Roman"/>
          <w:b/>
          <w:sz w:val="24"/>
          <w:szCs w:val="24"/>
        </w:rPr>
        <w:t>Глава 3 «Уникальные природные объекты Курского края»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Плавающий остров……………………………………………………….19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Урочище «Крутой Лог»………………………………………………….20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«Флороносные песчаники в близи села Молотычи »………………….21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Гора Фагор………………………………………………………………..22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« Лысая гора у села Стужень»…………………………………………</w:t>
      </w:r>
      <w:r w:rsidR="00140661">
        <w:rPr>
          <w:rFonts w:ascii="Times New Roman" w:hAnsi="Times New Roman" w:cs="Times New Roman"/>
          <w:sz w:val="24"/>
          <w:szCs w:val="24"/>
        </w:rPr>
        <w:t>.</w:t>
      </w:r>
      <w:r w:rsidRPr="00140661">
        <w:rPr>
          <w:rFonts w:ascii="Times New Roman" w:hAnsi="Times New Roman" w:cs="Times New Roman"/>
          <w:sz w:val="24"/>
          <w:szCs w:val="24"/>
        </w:rPr>
        <w:t>.23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Фатежские воронки неподалеку от деревни Ушаково</w:t>
      </w:r>
      <w:r w:rsidR="00140661">
        <w:rPr>
          <w:rFonts w:ascii="Times New Roman" w:hAnsi="Times New Roman" w:cs="Times New Roman"/>
          <w:sz w:val="24"/>
          <w:szCs w:val="24"/>
        </w:rPr>
        <w:t>……………...…</w:t>
      </w:r>
      <w:r w:rsidRPr="00140661">
        <w:rPr>
          <w:rFonts w:ascii="Times New Roman" w:hAnsi="Times New Roman" w:cs="Times New Roman"/>
          <w:sz w:val="24"/>
          <w:szCs w:val="24"/>
        </w:rPr>
        <w:t>24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Волков Ключ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140661">
        <w:rPr>
          <w:rFonts w:ascii="Times New Roman" w:hAnsi="Times New Roman" w:cs="Times New Roman"/>
          <w:sz w:val="24"/>
          <w:szCs w:val="24"/>
        </w:rPr>
        <w:t>…</w:t>
      </w:r>
      <w:r w:rsidRPr="00140661">
        <w:rPr>
          <w:rFonts w:ascii="Times New Roman" w:hAnsi="Times New Roman" w:cs="Times New Roman"/>
          <w:sz w:val="24"/>
          <w:szCs w:val="24"/>
        </w:rPr>
        <w:t>..25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Урочище «Горналь»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  <w:r w:rsidR="005E0792">
        <w:rPr>
          <w:rFonts w:ascii="Times New Roman" w:hAnsi="Times New Roman" w:cs="Times New Roman"/>
          <w:sz w:val="24"/>
          <w:szCs w:val="24"/>
        </w:rPr>
        <w:t>….</w:t>
      </w:r>
      <w:r w:rsidRPr="00140661">
        <w:rPr>
          <w:rFonts w:ascii="Times New Roman" w:hAnsi="Times New Roman" w:cs="Times New Roman"/>
          <w:sz w:val="24"/>
          <w:szCs w:val="24"/>
        </w:rPr>
        <w:t>.25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Урочище «Болото «Борки»</w:t>
      </w:r>
      <w:r w:rsidR="005E0792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="00140661" w:rsidRPr="00140661">
        <w:rPr>
          <w:rFonts w:ascii="Times New Roman" w:hAnsi="Times New Roman" w:cs="Times New Roman"/>
          <w:sz w:val="24"/>
          <w:szCs w:val="24"/>
        </w:rPr>
        <w:t>…</w:t>
      </w:r>
      <w:r w:rsidRPr="00140661">
        <w:rPr>
          <w:rFonts w:ascii="Times New Roman" w:hAnsi="Times New Roman" w:cs="Times New Roman"/>
          <w:sz w:val="24"/>
          <w:szCs w:val="24"/>
        </w:rPr>
        <w:t>.26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0661">
        <w:rPr>
          <w:rFonts w:ascii="Times New Roman" w:hAnsi="Times New Roman" w:cs="Times New Roman"/>
          <w:b/>
          <w:sz w:val="24"/>
          <w:szCs w:val="24"/>
        </w:rPr>
        <w:t>Глава 4 «Заповедные места Курского края»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Стрелецкая степь</w:t>
      </w:r>
      <w:r w:rsidR="005E0792"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  <w:r w:rsidRPr="00140661">
        <w:rPr>
          <w:rFonts w:ascii="Times New Roman" w:hAnsi="Times New Roman" w:cs="Times New Roman"/>
          <w:sz w:val="24"/>
          <w:szCs w:val="24"/>
        </w:rPr>
        <w:t>.27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Страна живых ископаемых</w:t>
      </w:r>
      <w:r w:rsidR="005E0792">
        <w:rPr>
          <w:rFonts w:ascii="Times New Roman" w:hAnsi="Times New Roman" w:cs="Times New Roman"/>
          <w:sz w:val="24"/>
          <w:szCs w:val="24"/>
        </w:rPr>
        <w:t>………………………………………..</w:t>
      </w:r>
      <w:r w:rsidR="00140661" w:rsidRPr="00140661">
        <w:rPr>
          <w:rFonts w:ascii="Times New Roman" w:hAnsi="Times New Roman" w:cs="Times New Roman"/>
          <w:sz w:val="24"/>
          <w:szCs w:val="24"/>
        </w:rPr>
        <w:t>….</w:t>
      </w:r>
      <w:r w:rsidRPr="00140661">
        <w:rPr>
          <w:rFonts w:ascii="Times New Roman" w:hAnsi="Times New Roman" w:cs="Times New Roman"/>
          <w:sz w:val="24"/>
          <w:szCs w:val="24"/>
        </w:rPr>
        <w:t>..</w:t>
      </w:r>
      <w:r w:rsidR="00140661" w:rsidRPr="00140661">
        <w:rPr>
          <w:rFonts w:ascii="Times New Roman" w:hAnsi="Times New Roman" w:cs="Times New Roman"/>
          <w:sz w:val="24"/>
          <w:szCs w:val="24"/>
        </w:rPr>
        <w:t>.</w:t>
      </w:r>
      <w:r w:rsidRPr="00140661">
        <w:rPr>
          <w:rFonts w:ascii="Times New Roman" w:hAnsi="Times New Roman" w:cs="Times New Roman"/>
          <w:sz w:val="24"/>
          <w:szCs w:val="24"/>
        </w:rPr>
        <w:t>28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lastRenderedPageBreak/>
        <w:t>Железногорский дендрологический парк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…………………...</w:t>
      </w:r>
      <w:r w:rsidRPr="00140661">
        <w:rPr>
          <w:rFonts w:ascii="Times New Roman" w:hAnsi="Times New Roman" w:cs="Times New Roman"/>
          <w:sz w:val="24"/>
          <w:szCs w:val="24"/>
        </w:rPr>
        <w:t>…………..30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Парк Щетинка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………………………………………………………......</w:t>
      </w:r>
      <w:r w:rsidRPr="00140661">
        <w:rPr>
          <w:rFonts w:ascii="Times New Roman" w:hAnsi="Times New Roman" w:cs="Times New Roman"/>
          <w:sz w:val="24"/>
          <w:szCs w:val="24"/>
        </w:rPr>
        <w:t>…31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Жерновецкая дача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…………………………………………………......</w:t>
      </w:r>
      <w:r w:rsidRPr="00140661">
        <w:rPr>
          <w:rFonts w:ascii="Times New Roman" w:hAnsi="Times New Roman" w:cs="Times New Roman"/>
          <w:sz w:val="24"/>
          <w:szCs w:val="24"/>
        </w:rPr>
        <w:t>…..31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Гладиолусовый луг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……………………………………………………......</w:t>
      </w:r>
      <w:r w:rsidRPr="00140661">
        <w:rPr>
          <w:rFonts w:ascii="Times New Roman" w:hAnsi="Times New Roman" w:cs="Times New Roman"/>
          <w:sz w:val="24"/>
          <w:szCs w:val="24"/>
        </w:rPr>
        <w:t>32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Карыжский лес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…………………………………………………………….</w:t>
      </w:r>
      <w:r w:rsidRPr="00140661">
        <w:rPr>
          <w:rFonts w:ascii="Times New Roman" w:hAnsi="Times New Roman" w:cs="Times New Roman"/>
          <w:sz w:val="24"/>
          <w:szCs w:val="24"/>
        </w:rPr>
        <w:t>32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Урочище Соловейня</w:t>
      </w:r>
      <w:r w:rsidR="00140661" w:rsidRPr="00140661">
        <w:rPr>
          <w:rFonts w:ascii="Times New Roman" w:hAnsi="Times New Roman" w:cs="Times New Roman"/>
          <w:sz w:val="24"/>
          <w:szCs w:val="24"/>
        </w:rPr>
        <w:t>……………………………………………………...</w:t>
      </w:r>
      <w:r w:rsidRPr="00140661">
        <w:rPr>
          <w:rFonts w:ascii="Times New Roman" w:hAnsi="Times New Roman" w:cs="Times New Roman"/>
          <w:sz w:val="24"/>
          <w:szCs w:val="24"/>
        </w:rPr>
        <w:t>.33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140661">
        <w:rPr>
          <w:rFonts w:ascii="Times New Roman" w:hAnsi="Times New Roman" w:cs="Times New Roman"/>
          <w:b/>
          <w:sz w:val="24"/>
          <w:szCs w:val="24"/>
        </w:rPr>
        <w:t>Глава 5 «Древние городища  Курской области»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Бесединское городище</w:t>
      </w:r>
      <w:r w:rsidR="005E0792">
        <w:rPr>
          <w:rFonts w:ascii="Times New Roman" w:hAnsi="Times New Roman" w:cs="Times New Roman"/>
          <w:sz w:val="24"/>
          <w:szCs w:val="24"/>
        </w:rPr>
        <w:t>…………………………………………………..</w:t>
      </w:r>
      <w:r w:rsidR="00140661">
        <w:rPr>
          <w:rFonts w:ascii="Times New Roman" w:hAnsi="Times New Roman" w:cs="Times New Roman"/>
          <w:sz w:val="24"/>
          <w:szCs w:val="24"/>
        </w:rPr>
        <w:t>..34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Гочевское городище</w:t>
      </w:r>
      <w:r w:rsidR="005E0792">
        <w:rPr>
          <w:rFonts w:ascii="Times New Roman" w:hAnsi="Times New Roman" w:cs="Times New Roman"/>
          <w:sz w:val="24"/>
          <w:szCs w:val="24"/>
        </w:rPr>
        <w:t>……………………………………………………..</w:t>
      </w:r>
      <w:r w:rsidRPr="00140661">
        <w:rPr>
          <w:rFonts w:ascii="Times New Roman" w:hAnsi="Times New Roman" w:cs="Times New Roman"/>
          <w:sz w:val="24"/>
          <w:szCs w:val="24"/>
        </w:rPr>
        <w:t>..35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Городище</w:t>
      </w:r>
      <w:r w:rsidR="005E0792">
        <w:rPr>
          <w:rFonts w:ascii="Times New Roman" w:hAnsi="Times New Roman" w:cs="Times New Roman"/>
          <w:sz w:val="24"/>
          <w:szCs w:val="24"/>
        </w:rPr>
        <w:t xml:space="preserve"> Кузина Гора…………………………………………………..</w:t>
      </w:r>
      <w:r w:rsidRPr="00140661">
        <w:rPr>
          <w:rFonts w:ascii="Times New Roman" w:hAnsi="Times New Roman" w:cs="Times New Roman"/>
          <w:sz w:val="24"/>
          <w:szCs w:val="24"/>
        </w:rPr>
        <w:t>.36</w:t>
      </w:r>
      <w:r w:rsidRPr="00140661">
        <w:rPr>
          <w:rFonts w:ascii="Times New Roman" w:hAnsi="Times New Roman" w:cs="Times New Roman"/>
          <w:sz w:val="24"/>
          <w:szCs w:val="24"/>
        </w:rPr>
        <w:tab/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Заключ</w:t>
      </w:r>
      <w:r w:rsidR="005E0792">
        <w:rPr>
          <w:rFonts w:ascii="Times New Roman" w:hAnsi="Times New Roman" w:cs="Times New Roman"/>
          <w:sz w:val="24"/>
          <w:szCs w:val="24"/>
        </w:rPr>
        <w:t>ение …………………………………………………………..</w:t>
      </w:r>
      <w:r w:rsidRPr="00140661">
        <w:rPr>
          <w:rFonts w:ascii="Times New Roman" w:hAnsi="Times New Roman" w:cs="Times New Roman"/>
          <w:sz w:val="24"/>
          <w:szCs w:val="24"/>
        </w:rPr>
        <w:t>..….37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Литерат</w:t>
      </w:r>
      <w:r w:rsidR="005E0792">
        <w:rPr>
          <w:rFonts w:ascii="Times New Roman" w:hAnsi="Times New Roman" w:cs="Times New Roman"/>
          <w:sz w:val="24"/>
          <w:szCs w:val="24"/>
        </w:rPr>
        <w:t>ура ……………………………………..……………………..</w:t>
      </w:r>
      <w:r w:rsidRPr="00140661">
        <w:rPr>
          <w:rFonts w:ascii="Times New Roman" w:hAnsi="Times New Roman" w:cs="Times New Roman"/>
          <w:sz w:val="24"/>
          <w:szCs w:val="24"/>
        </w:rPr>
        <w:t>…..38</w:t>
      </w:r>
    </w:p>
    <w:p w:rsidR="001251C9" w:rsidRPr="00140661" w:rsidRDefault="001251C9" w:rsidP="00140661">
      <w:pPr>
        <w:pStyle w:val="a3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40661">
        <w:rPr>
          <w:rFonts w:ascii="Times New Roman" w:hAnsi="Times New Roman" w:cs="Times New Roman"/>
          <w:sz w:val="24"/>
          <w:szCs w:val="24"/>
        </w:rPr>
        <w:t>Пр</w:t>
      </w:r>
      <w:r w:rsidR="005E0792">
        <w:rPr>
          <w:rFonts w:ascii="Times New Roman" w:hAnsi="Times New Roman" w:cs="Times New Roman"/>
          <w:sz w:val="24"/>
          <w:szCs w:val="24"/>
        </w:rPr>
        <w:t>иложение……………………………………………………………..</w:t>
      </w:r>
      <w:r w:rsidRPr="00140661">
        <w:rPr>
          <w:rFonts w:ascii="Times New Roman" w:hAnsi="Times New Roman" w:cs="Times New Roman"/>
          <w:sz w:val="24"/>
          <w:szCs w:val="24"/>
        </w:rPr>
        <w:t>...39</w:t>
      </w:r>
    </w:p>
    <w:p w:rsidR="00B13231" w:rsidRPr="008C1958" w:rsidRDefault="00B13231" w:rsidP="001406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C5C2A" w:rsidRDefault="001C5C2A" w:rsidP="0014066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5EB9" w:rsidRDefault="005E5EB9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792" w:rsidRDefault="005E0792" w:rsidP="001251C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80389" w:rsidRPr="00EE5207" w:rsidRDefault="004A2646" w:rsidP="005E5EB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5E0792" w:rsidRDefault="002543A8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D1FAE">
        <w:rPr>
          <w:rFonts w:ascii="Times New Roman" w:hAnsi="Times New Roman"/>
          <w:sz w:val="24"/>
          <w:szCs w:val="24"/>
        </w:rPr>
        <w:t>Курская область – древний живописный край с 1000-летней историей.</w:t>
      </w:r>
      <w:r w:rsidR="00EE5207" w:rsidRPr="00EE5207">
        <w:rPr>
          <w:rFonts w:ascii="Times New Roman" w:hAnsi="Times New Roman" w:cs="Times New Roman"/>
          <w:sz w:val="24"/>
          <w:szCs w:val="24"/>
        </w:rPr>
        <w:t xml:space="preserve"> Современные промышленные постройки соседствуют с памятниками древности, а природные памятники не уступают величием памятникам рукотворным. </w:t>
      </w:r>
      <w:r w:rsidR="00EE520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EE5207" w:rsidRPr="00EE5207">
        <w:rPr>
          <w:rFonts w:ascii="Times New Roman" w:hAnsi="Times New Roman" w:cs="Times New Roman"/>
          <w:sz w:val="24"/>
          <w:szCs w:val="24"/>
        </w:rPr>
        <w:t xml:space="preserve">Был Курск и в подчинении и у Киева, и Нижнего Новгорода, и у Белгорода, и сам впоследствии стал столицей удельного княжества по велению императрицы Екатерины II, уважившей таким образом родину святого старца Серафима Саровского. </w:t>
      </w:r>
    </w:p>
    <w:p w:rsidR="005E0792" w:rsidRDefault="00EE5207" w:rsidP="005E07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EE5207">
        <w:rPr>
          <w:rFonts w:ascii="Times New Roman" w:hAnsi="Times New Roman" w:cs="Times New Roman"/>
          <w:sz w:val="24"/>
          <w:szCs w:val="24"/>
        </w:rPr>
        <w:t>Всегда город служил южным форт-постом княжеству московскому и сгорал до основания, а после был заново отстроен. Богатая история наложила отпечаток на архитектуру и устройство</w:t>
      </w:r>
      <w:r>
        <w:rPr>
          <w:rFonts w:ascii="Times New Roman" w:hAnsi="Times New Roman" w:cs="Times New Roman"/>
          <w:sz w:val="24"/>
          <w:szCs w:val="24"/>
        </w:rPr>
        <w:t xml:space="preserve"> современного Курска.</w:t>
      </w:r>
      <w:r w:rsidR="002543A8" w:rsidRPr="000D1FAE">
        <w:rPr>
          <w:rFonts w:ascii="Times New Roman" w:hAnsi="Times New Roman"/>
          <w:sz w:val="24"/>
          <w:szCs w:val="24"/>
        </w:rPr>
        <w:t xml:space="preserve"> </w:t>
      </w:r>
    </w:p>
    <w:p w:rsidR="002543A8" w:rsidRDefault="005E0792" w:rsidP="005E079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543A8" w:rsidRPr="000D1FAE">
        <w:rPr>
          <w:rFonts w:ascii="Times New Roman" w:hAnsi="Times New Roman"/>
          <w:sz w:val="24"/>
          <w:szCs w:val="24"/>
        </w:rPr>
        <w:t xml:space="preserve">Сегодня </w:t>
      </w:r>
      <w:r w:rsidR="00BD289C" w:rsidRPr="000D1FAE">
        <w:rPr>
          <w:rFonts w:ascii="Times New Roman" w:hAnsi="Times New Roman"/>
          <w:sz w:val="24"/>
          <w:szCs w:val="24"/>
        </w:rPr>
        <w:t>э</w:t>
      </w:r>
      <w:r w:rsidR="00D80389" w:rsidRPr="000D1FAE">
        <w:rPr>
          <w:rFonts w:ascii="Times New Roman" w:hAnsi="Times New Roman"/>
          <w:sz w:val="24"/>
          <w:szCs w:val="24"/>
        </w:rPr>
        <w:t>то огр</w:t>
      </w:r>
      <w:r w:rsidR="00D731E3" w:rsidRPr="000D1FAE">
        <w:rPr>
          <w:rFonts w:ascii="Times New Roman" w:hAnsi="Times New Roman"/>
          <w:sz w:val="24"/>
          <w:szCs w:val="24"/>
        </w:rPr>
        <w:t xml:space="preserve">омное </w:t>
      </w:r>
      <w:r w:rsidR="002543A8" w:rsidRPr="000D1FAE">
        <w:rPr>
          <w:rFonts w:ascii="Times New Roman" w:hAnsi="Times New Roman"/>
          <w:sz w:val="24"/>
          <w:szCs w:val="24"/>
        </w:rPr>
        <w:t xml:space="preserve"> и богат</w:t>
      </w:r>
      <w:r w:rsidR="00BD289C" w:rsidRPr="000D1FAE">
        <w:rPr>
          <w:rFonts w:ascii="Times New Roman" w:hAnsi="Times New Roman"/>
          <w:sz w:val="24"/>
          <w:szCs w:val="24"/>
        </w:rPr>
        <w:t>ое наследие</w:t>
      </w:r>
      <w:r w:rsidR="002543A8" w:rsidRPr="000D1FAE">
        <w:rPr>
          <w:rFonts w:ascii="Times New Roman" w:hAnsi="Times New Roman"/>
          <w:sz w:val="24"/>
          <w:szCs w:val="24"/>
        </w:rPr>
        <w:t xml:space="preserve"> </w:t>
      </w:r>
      <w:r w:rsidR="00EE5207">
        <w:rPr>
          <w:rFonts w:ascii="Times New Roman" w:hAnsi="Times New Roman"/>
          <w:sz w:val="24"/>
          <w:szCs w:val="24"/>
        </w:rPr>
        <w:t>как для современного общества, так и для потомков.</w:t>
      </w:r>
      <w:r w:rsidR="002543A8" w:rsidRPr="000D1FAE">
        <w:rPr>
          <w:rFonts w:ascii="Times New Roman" w:hAnsi="Times New Roman"/>
          <w:sz w:val="24"/>
          <w:szCs w:val="24"/>
        </w:rPr>
        <w:t xml:space="preserve"> Это реки и озера которые несут в себе таинство и</w:t>
      </w:r>
      <w:r>
        <w:rPr>
          <w:rFonts w:ascii="Times New Roman" w:hAnsi="Times New Roman"/>
          <w:sz w:val="24"/>
          <w:szCs w:val="24"/>
        </w:rPr>
        <w:t xml:space="preserve"> чистоту Курского края</w:t>
      </w:r>
      <w:r w:rsidR="002543A8" w:rsidRPr="000D1FAE">
        <w:rPr>
          <w:rFonts w:ascii="Times New Roman" w:hAnsi="Times New Roman"/>
          <w:sz w:val="24"/>
          <w:szCs w:val="24"/>
        </w:rPr>
        <w:t>.</w:t>
      </w:r>
      <w:r w:rsidR="00BD289C" w:rsidRPr="000D1FAE">
        <w:rPr>
          <w:sz w:val="24"/>
          <w:szCs w:val="24"/>
        </w:rPr>
        <w:t xml:space="preserve"> </w:t>
      </w:r>
      <w:r w:rsidR="00BD289C" w:rsidRPr="000D1FAE">
        <w:rPr>
          <w:rFonts w:ascii="Times New Roman" w:hAnsi="Times New Roman"/>
          <w:sz w:val="24"/>
          <w:szCs w:val="24"/>
        </w:rPr>
        <w:t>Это природное достояние уникальных</w:t>
      </w:r>
      <w:r w:rsidR="00D731E3" w:rsidRPr="000D1FAE">
        <w:rPr>
          <w:rFonts w:ascii="Times New Roman" w:hAnsi="Times New Roman"/>
          <w:sz w:val="24"/>
          <w:szCs w:val="24"/>
        </w:rPr>
        <w:t xml:space="preserve"> природных</w:t>
      </w:r>
      <w:r w:rsidR="00BD289C" w:rsidRPr="000D1FAE">
        <w:rPr>
          <w:rFonts w:ascii="Times New Roman" w:hAnsi="Times New Roman"/>
          <w:sz w:val="24"/>
          <w:szCs w:val="24"/>
        </w:rPr>
        <w:t xml:space="preserve"> </w:t>
      </w:r>
      <w:r w:rsidRPr="000D1FAE">
        <w:rPr>
          <w:rFonts w:ascii="Times New Roman" w:hAnsi="Times New Roman"/>
          <w:sz w:val="24"/>
          <w:szCs w:val="24"/>
        </w:rPr>
        <w:t>объектов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0D1FAE">
        <w:rPr>
          <w:rFonts w:ascii="Times New Roman" w:hAnsi="Times New Roman"/>
          <w:sz w:val="24"/>
          <w:szCs w:val="24"/>
        </w:rPr>
        <w:t>Это</w:t>
      </w:r>
      <w:r w:rsidR="00BD289C" w:rsidRPr="000D1FAE">
        <w:rPr>
          <w:rFonts w:ascii="Times New Roman" w:hAnsi="Times New Roman"/>
          <w:sz w:val="24"/>
          <w:szCs w:val="24"/>
        </w:rPr>
        <w:t xml:space="preserve"> широки</w:t>
      </w:r>
      <w:r w:rsidR="00D731E3" w:rsidRPr="000D1FAE">
        <w:rPr>
          <w:rFonts w:ascii="Times New Roman" w:hAnsi="Times New Roman"/>
          <w:sz w:val="24"/>
          <w:szCs w:val="24"/>
        </w:rPr>
        <w:t>е просторы</w:t>
      </w:r>
      <w:r>
        <w:rPr>
          <w:rFonts w:ascii="Times New Roman" w:hAnsi="Times New Roman"/>
          <w:sz w:val="24"/>
          <w:szCs w:val="24"/>
        </w:rPr>
        <w:t xml:space="preserve"> лесов </w:t>
      </w:r>
      <w:r w:rsidR="00D731E3" w:rsidRPr="000D1FAE">
        <w:rPr>
          <w:rFonts w:ascii="Times New Roman" w:hAnsi="Times New Roman"/>
          <w:sz w:val="24"/>
          <w:szCs w:val="24"/>
        </w:rPr>
        <w:t xml:space="preserve"> и заповедные места. Это </w:t>
      </w:r>
      <w:r w:rsidR="00BD289C" w:rsidRPr="000D1FAE">
        <w:rPr>
          <w:rFonts w:ascii="Times New Roman" w:hAnsi="Times New Roman"/>
          <w:sz w:val="24"/>
          <w:szCs w:val="24"/>
        </w:rPr>
        <w:t>древние городища с глубокой историей и тайнами.</w:t>
      </w:r>
    </w:p>
    <w:p w:rsidR="00EE5207" w:rsidRDefault="00EE5207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E5207">
        <w:rPr>
          <w:rFonts w:ascii="Times New Roman" w:hAnsi="Times New Roman" w:cs="Times New Roman"/>
          <w:sz w:val="24"/>
          <w:szCs w:val="24"/>
        </w:rPr>
        <w:t>Курск вобрал в себя всю историю России, гостей города ждут великолепные архитектурные ансамбли, созданные талантливыми мастерами на протяжении долгой и сложной истории города</w:t>
      </w:r>
      <w:r w:rsidR="001F400F">
        <w:rPr>
          <w:rFonts w:ascii="Times New Roman" w:hAnsi="Times New Roman" w:cs="Times New Roman"/>
          <w:sz w:val="24"/>
          <w:szCs w:val="24"/>
        </w:rPr>
        <w:t>.</w:t>
      </w:r>
    </w:p>
    <w:p w:rsidR="001F400F" w:rsidRPr="001F400F" w:rsidRDefault="001F400F" w:rsidP="001F400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00F">
        <w:rPr>
          <w:rFonts w:ascii="Times New Roman" w:hAnsi="Times New Roman" w:cs="Times New Roman"/>
          <w:b/>
          <w:sz w:val="24"/>
          <w:szCs w:val="24"/>
        </w:rPr>
        <w:t>Карта Курского края</w:t>
      </w:r>
    </w:p>
    <w:p w:rsidR="001F400F" w:rsidRPr="000D1FAE" w:rsidRDefault="001F400F" w:rsidP="000D1FA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809E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E0F624" wp14:editId="7E4F8B4E">
            <wp:extent cx="4972050" cy="3876675"/>
            <wp:effectExtent l="0" t="0" r="0" b="0"/>
            <wp:docPr id="5" name="Рисунок 5" descr="C:\Users\Ryzen\Desktop\c251fb744c2289a825af29aadeacfa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yzen\Desktop\c251fb744c2289a825af29aadeacfa3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389" w:rsidRPr="000D1FAE" w:rsidRDefault="00D80389" w:rsidP="000D1FAE">
      <w:pPr>
        <w:pStyle w:val="a4"/>
        <w:spacing w:line="360" w:lineRule="auto"/>
        <w:ind w:firstLine="709"/>
        <w:jc w:val="both"/>
        <w:rPr>
          <w:color w:val="000000"/>
        </w:rPr>
      </w:pPr>
      <w:r w:rsidRPr="000D1FAE">
        <w:rPr>
          <w:color w:val="000000"/>
        </w:rPr>
        <w:lastRenderedPageBreak/>
        <w:t xml:space="preserve">Цель создания </w:t>
      </w:r>
      <w:r w:rsidR="00BD289C" w:rsidRPr="000D1FAE">
        <w:rPr>
          <w:color w:val="000000"/>
        </w:rPr>
        <w:t xml:space="preserve">Эко-гида </w:t>
      </w:r>
      <w:r w:rsidRPr="000D1FAE">
        <w:rPr>
          <w:color w:val="000000"/>
        </w:rPr>
        <w:t xml:space="preserve">состоит в трансляции знаний о ключевых природно-культурных и природно-исторических объектах </w:t>
      </w:r>
      <w:r w:rsidR="00BD289C" w:rsidRPr="000D1FAE">
        <w:rPr>
          <w:color w:val="000000"/>
        </w:rPr>
        <w:t>Курского края</w:t>
      </w:r>
      <w:r w:rsidRPr="000D1FAE">
        <w:rPr>
          <w:color w:val="000000"/>
        </w:rPr>
        <w:t>.</w:t>
      </w:r>
    </w:p>
    <w:p w:rsidR="00D80389" w:rsidRPr="000D1FAE" w:rsidRDefault="00D80389" w:rsidP="000D1FAE">
      <w:pPr>
        <w:pStyle w:val="a4"/>
        <w:spacing w:line="360" w:lineRule="auto"/>
        <w:ind w:firstLine="709"/>
        <w:jc w:val="both"/>
        <w:rPr>
          <w:color w:val="000000"/>
        </w:rPr>
      </w:pPr>
      <w:r w:rsidRPr="000D1FAE">
        <w:rPr>
          <w:color w:val="000000"/>
        </w:rPr>
        <w:t xml:space="preserve">Задачами составления </w:t>
      </w:r>
      <w:r w:rsidR="00BD289C" w:rsidRPr="000D1FAE">
        <w:rPr>
          <w:color w:val="000000"/>
        </w:rPr>
        <w:t xml:space="preserve">Эко-гида </w:t>
      </w:r>
      <w:r w:rsidRPr="000D1FAE">
        <w:rPr>
          <w:color w:val="000000"/>
        </w:rPr>
        <w:t xml:space="preserve"> являются:</w:t>
      </w:r>
    </w:p>
    <w:p w:rsidR="00D80389" w:rsidRPr="000D1FAE" w:rsidRDefault="00D80389" w:rsidP="000D1FAE">
      <w:pPr>
        <w:pStyle w:val="a4"/>
        <w:spacing w:line="360" w:lineRule="auto"/>
        <w:ind w:firstLine="709"/>
        <w:jc w:val="both"/>
        <w:rPr>
          <w:color w:val="000000"/>
        </w:rPr>
      </w:pPr>
      <w:r w:rsidRPr="000D1FAE">
        <w:rPr>
          <w:color w:val="000000"/>
        </w:rPr>
        <w:t>- формирование бережного отношения к природному наследию</w:t>
      </w:r>
      <w:r w:rsidR="008B66E7" w:rsidRPr="000D1FAE">
        <w:rPr>
          <w:color w:val="000000"/>
        </w:rPr>
        <w:t xml:space="preserve"> </w:t>
      </w:r>
      <w:r w:rsidR="00BD289C" w:rsidRPr="000D1FAE">
        <w:rPr>
          <w:color w:val="000000"/>
        </w:rPr>
        <w:t>Курского края</w:t>
      </w:r>
      <w:r w:rsidRPr="000D1FAE">
        <w:rPr>
          <w:color w:val="000000"/>
        </w:rPr>
        <w:t>, как среди жителей, так и среди гостей;</w:t>
      </w:r>
    </w:p>
    <w:p w:rsidR="00D80389" w:rsidRDefault="00D80389" w:rsidP="000D1FAE">
      <w:pPr>
        <w:pStyle w:val="a4"/>
        <w:spacing w:line="360" w:lineRule="auto"/>
        <w:ind w:firstLine="709"/>
        <w:jc w:val="both"/>
        <w:rPr>
          <w:color w:val="000000"/>
        </w:rPr>
      </w:pPr>
      <w:r w:rsidRPr="000D1FAE">
        <w:rPr>
          <w:color w:val="000000"/>
        </w:rPr>
        <w:t xml:space="preserve">- трансляция и актуализация знаний о природном наследии </w:t>
      </w:r>
      <w:r w:rsidR="008B66E7" w:rsidRPr="000D1FAE">
        <w:rPr>
          <w:color w:val="000000"/>
        </w:rPr>
        <w:t>Курского края</w:t>
      </w:r>
    </w:p>
    <w:p w:rsidR="005E0792" w:rsidRPr="000D1FAE" w:rsidRDefault="005E0792" w:rsidP="000D1FAE">
      <w:pPr>
        <w:pStyle w:val="a4"/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-</w:t>
      </w:r>
      <w:r w:rsidRPr="005E0792">
        <w:t xml:space="preserve"> </w:t>
      </w:r>
      <w:r>
        <w:rPr>
          <w:color w:val="000000"/>
        </w:rPr>
        <w:t>формирование бережного</w:t>
      </w:r>
      <w:r w:rsidRPr="005E0792">
        <w:rPr>
          <w:color w:val="000000"/>
        </w:rPr>
        <w:t xml:space="preserve"> отношения к истории своего края, историческим памятникам, объектам природы</w:t>
      </w:r>
    </w:p>
    <w:p w:rsidR="0025413C" w:rsidRDefault="0025413C" w:rsidP="002541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809EA" w:rsidRDefault="002809EA" w:rsidP="002541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5413C" w:rsidRDefault="0025413C" w:rsidP="0025413C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25413C" w:rsidRPr="00B7280D" w:rsidRDefault="0025413C" w:rsidP="0025413C">
      <w:pPr>
        <w:pStyle w:val="a4"/>
        <w:spacing w:before="0" w:beforeAutospacing="0" w:after="0" w:afterAutospacing="0"/>
        <w:ind w:firstLine="709"/>
        <w:jc w:val="both"/>
        <w:rPr>
          <w:color w:val="2A2A2A"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5EB9" w:rsidRDefault="005E5EB9" w:rsidP="003000FB">
      <w:pPr>
        <w:pStyle w:val="a8"/>
        <w:rPr>
          <w:rFonts w:ascii="Times New Roman" w:hAnsi="Times New Roman" w:cs="Times New Roman"/>
          <w:b/>
          <w:sz w:val="32"/>
          <w:szCs w:val="32"/>
        </w:rPr>
      </w:pPr>
    </w:p>
    <w:p w:rsidR="00D731E3" w:rsidRPr="00B7280D" w:rsidRDefault="00E86B64" w:rsidP="00D731E3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7280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Глава 1 </w:t>
      </w:r>
      <w:r w:rsidR="00B7280D" w:rsidRPr="00B7280D">
        <w:rPr>
          <w:rFonts w:ascii="Times New Roman" w:hAnsi="Times New Roman" w:cs="Times New Roman"/>
          <w:b/>
          <w:sz w:val="32"/>
          <w:szCs w:val="32"/>
        </w:rPr>
        <w:t>«</w:t>
      </w:r>
      <w:r w:rsidR="00D731E3" w:rsidRPr="00B7280D">
        <w:rPr>
          <w:rFonts w:ascii="Times New Roman" w:hAnsi="Times New Roman" w:cs="Times New Roman"/>
          <w:b/>
          <w:sz w:val="32"/>
          <w:szCs w:val="32"/>
        </w:rPr>
        <w:t>Природное достояние родного края</w:t>
      </w:r>
      <w:r w:rsidR="00B7280D" w:rsidRPr="00B7280D">
        <w:rPr>
          <w:rFonts w:ascii="Times New Roman" w:hAnsi="Times New Roman" w:cs="Times New Roman"/>
          <w:b/>
          <w:sz w:val="32"/>
          <w:szCs w:val="32"/>
        </w:rPr>
        <w:t>»</w:t>
      </w:r>
    </w:p>
    <w:p w:rsidR="00D731E3" w:rsidRPr="001C13D2" w:rsidRDefault="00D731E3" w:rsidP="00D731E3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731E3" w:rsidRPr="00B7280D" w:rsidRDefault="00D731E3" w:rsidP="00D731E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sz w:val="28"/>
          <w:szCs w:val="28"/>
        </w:rPr>
        <w:t>Усадьба князей Барятинских (Марьино)</w:t>
      </w:r>
    </w:p>
    <w:p w:rsidR="00D731E3" w:rsidRPr="001C13D2" w:rsidRDefault="00D731E3" w:rsidP="00D731E3">
      <w:r w:rsidRPr="001C13D2">
        <w:rPr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3952379"/>
            <wp:effectExtent l="19050" t="0" r="3175" b="0"/>
            <wp:docPr id="1" name="Рисунок 45" descr="D:\Новая папка\калинникова благодарность_files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Новая папка\калинникова благодарность_files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E3" w:rsidRPr="00B7280D" w:rsidRDefault="00D731E3" w:rsidP="00B7280D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7280D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В Курской области недалеко от г. Рыльска есть очень красивое место - старинная усадьба Барятинских с роскошным парком, основанным в 1810 году. У князя И.И. Барятинского были две жены, обе Марии, потому и усадьбу он назвал незатейливо в честь них - Марьино. Первая жена</w:t>
      </w:r>
      <w:r w:rsidRPr="00B7280D">
        <w:rPr>
          <w:rFonts w:ascii="Times New Roman" w:hAnsi="Times New Roman" w:cs="Times New Roman"/>
          <w:sz w:val="24"/>
          <w:szCs w:val="24"/>
        </w:rPr>
        <w:t> </w:t>
      </w:r>
      <w:r w:rsidRPr="00B7280D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Мария Франциска Деттон, умершей вскоре после рождения дочери, и вторая юная Мария Фёдоровна Келлер.</w:t>
      </w:r>
      <w:r w:rsidRPr="00B7280D">
        <w:rPr>
          <w:rFonts w:ascii="Times New Roman" w:hAnsi="Times New Roman" w:cs="Times New Roman"/>
          <w:sz w:val="24"/>
          <w:szCs w:val="24"/>
        </w:rPr>
        <w:br/>
      </w:r>
      <w:r w:rsidRPr="00B7280D">
        <w:rPr>
          <w:rStyle w:val="ae"/>
          <w:rFonts w:ascii="Times New Roman" w:hAnsi="Times New Roman" w:cs="Times New Roman"/>
          <w:b w:val="0"/>
          <w:bCs w:val="0"/>
          <w:sz w:val="24"/>
          <w:szCs w:val="24"/>
        </w:rPr>
        <w:t>Княжеский род Барятинских обязывал построить нечто величественное и красивое. На проект был приглашен курский архитектор Карл Гофман. Дом построен на берегу реки Избица, из которой у подножия холма, на котором стоит дом, был устроен Большой Марьинский пруд.</w:t>
      </w:r>
    </w:p>
    <w:p w:rsidR="00D731E3" w:rsidRPr="007B43E7" w:rsidRDefault="00D731E3" w:rsidP="00D731E3">
      <w:pPr>
        <w:pStyle w:val="a8"/>
        <w:spacing w:line="360" w:lineRule="auto"/>
        <w:ind w:firstLine="709"/>
        <w:jc w:val="both"/>
        <w:rPr>
          <w:color w:val="000000"/>
          <w:sz w:val="24"/>
          <w:szCs w:val="24"/>
        </w:rPr>
      </w:pPr>
      <w:r w:rsidRPr="007B43E7">
        <w:rPr>
          <w:rFonts w:ascii="Times New Roman" w:hAnsi="Times New Roman" w:cs="Times New Roman"/>
          <w:color w:val="000000"/>
          <w:sz w:val="24"/>
          <w:szCs w:val="24"/>
        </w:rPr>
        <w:t>В парке было множество уголков, устроенных для игр детей, был даже заказан специальный флот с флагами, парусами, якорями. Были свои оранжереи, зверинец, для супруги была поставлена кирха. Были посажены разнообразные деревья: лиственница, дуб, каштан, туя, серебристая ель, клён, сосна, смолистые канадские и пирамидальные тополя и многочисленные породы кустарников. Часть деревьев дожила до настоящего времени и бережно сохраняется для последующих поколений</w:t>
      </w:r>
      <w:r w:rsidRPr="007B43E7">
        <w:rPr>
          <w:color w:val="000000"/>
          <w:sz w:val="24"/>
          <w:szCs w:val="24"/>
        </w:rPr>
        <w:t>.</w:t>
      </w:r>
    </w:p>
    <w:p w:rsidR="00D731E3" w:rsidRPr="00B7280D" w:rsidRDefault="00D731E3" w:rsidP="00D731E3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Дворец для Любимой</w:t>
      </w:r>
    </w:p>
    <w:p w:rsidR="00B7280D" w:rsidRPr="007B43E7" w:rsidRDefault="00B7280D" w:rsidP="00D731E3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731E3" w:rsidRPr="001C13D2" w:rsidRDefault="00D731E3" w:rsidP="00D731E3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731E3" w:rsidRPr="001C13D2" w:rsidRDefault="00D731E3" w:rsidP="00D731E3">
      <w:pPr>
        <w:pStyle w:val="a8"/>
        <w:rPr>
          <w:color w:val="000000"/>
          <w:sz w:val="20"/>
          <w:szCs w:val="20"/>
          <w:shd w:val="clear" w:color="auto" w:fill="FFFFFF"/>
        </w:rPr>
      </w:pPr>
      <w:r w:rsidRPr="001C13D2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781675" cy="3467100"/>
            <wp:effectExtent l="0" t="0" r="0" b="0"/>
            <wp:docPr id="40" name="Рисунок 40" descr="D:\Новая папка\калинникова благодарность_files\i-1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D:\Новая папка\калинникова благодарность_files\i-16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E3" w:rsidRDefault="00D731E3" w:rsidP="00D731E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731E3" w:rsidRPr="007B43E7" w:rsidRDefault="00D731E3" w:rsidP="005E5EB9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B43E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 поистине романтическое место и история у него особая. В конце XIX века Сафоновка перешла землевладельцу и депутату Курского дворянского собрания Иосифу Викторову, племяннику князя Барятинского. Пожилой Иосиф Тимофеевич влюбился в молодую девушку, по легенде, немку. Уж какими судьбами ее занесло в курские края, неизвестно. Все ухаживания Викторова она отвергла, но напоследок сказала: «Построишь мне дворец, тогда приеду к тебе жить!» Иосиф Тимофеевич нанял рабочих и построил-таки каменный дворец. Однако красавица так и не выполнила своего обещания, не приехала сюда даже для того, чтобы полюбоваться на это творение. Дворец пустовал, а Иосиф Тимофеевич так и не женился, жил рядышком в деревянной избушке со своей маменькой в ожидании возлюбленной. Кстати, каждый кирпичик в здании увенчан инициалами романтичного курского землевладельца «ИВ». Рядом с дворцом водонапорная башня, сады по обеим сторонам аллеи, цветники, хозяйственные постройки, пруд, в котором летом живут лебеди, посаженные буквой «В» вокруг замка кусты сирени и даже фонтан. Удивительно, но дворец благополучно пережил революцию и войны. Сейчас на первом этаже сельская школа. Но любой желающий может войти во дворец, прикоснуться к этим стенам, осмотреть небольшой сельский музей и вспомнить эту удивительную историю.</w:t>
      </w:r>
    </w:p>
    <w:p w:rsidR="00D731E3" w:rsidRPr="001C13D2" w:rsidRDefault="00D731E3" w:rsidP="00D731E3">
      <w:pPr>
        <w:pStyle w:val="a8"/>
        <w:jc w:val="center"/>
        <w:rPr>
          <w:color w:val="000000"/>
          <w:sz w:val="20"/>
          <w:szCs w:val="20"/>
          <w:shd w:val="clear" w:color="auto" w:fill="FFFFFF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lastRenderedPageBreak/>
        <w:t>У</w:t>
      </w:r>
      <w:r w:rsidR="00B7280D" w:rsidRPr="00B7280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садьба Левшиных в Хомутовке</w:t>
      </w:r>
      <w:r w:rsidR="00B7280D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="00B7280D" w:rsidRPr="001C13D2">
        <w:rPr>
          <w:color w:val="000000"/>
          <w:sz w:val="20"/>
          <w:szCs w:val="20"/>
        </w:rPr>
        <w:t xml:space="preserve"> </w:t>
      </w:r>
      <w:r w:rsidRPr="001C13D2">
        <w:rPr>
          <w:color w:val="000000"/>
          <w:sz w:val="20"/>
          <w:szCs w:val="20"/>
        </w:rPr>
        <w:br/>
      </w:r>
      <w:r w:rsidRPr="001C13D2">
        <w:rPr>
          <w:color w:val="000000"/>
          <w:sz w:val="20"/>
          <w:szCs w:val="20"/>
        </w:rPr>
        <w:br/>
      </w:r>
      <w:r w:rsidRPr="001C13D2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838825" cy="3390900"/>
            <wp:effectExtent l="19050" t="0" r="9525" b="0"/>
            <wp:docPr id="39" name="Рисунок 39" descr="D:\Новая папка\калинникова благодарность_files\3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Новая папка\калинникова благодарность_files\316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E3" w:rsidRDefault="00D731E3" w:rsidP="00D731E3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731E3" w:rsidRDefault="00D731E3" w:rsidP="00D731E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5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Главной достопримечательностью поселка Хомутовка, безусловно, является усадьба Левшиных, которая практически является ровесницей самого поселка.</w:t>
      </w:r>
      <w:r w:rsidRPr="002756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5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Хомутовка была основана как село в 1797 году, сначала населенный пункт назывался Соколовкой. Правивший в то время Павел I даровал село принцессе Бирон – потомку того самого могущественного фаворита императрицы Анны Иоанновны. Следующей хозяйкой Хомутовки стала помещица Брискорн, которая владела суконной фабрикой в селе Прилепы. Затем территория по наследству перешла к её дочери Елизавете Федоровне Левшиной. Следующие наследники Хомутовки также носили фамилию «Левшины». </w:t>
      </w:r>
    </w:p>
    <w:p w:rsidR="00D731E3" w:rsidRPr="002756CF" w:rsidRDefault="00D731E3" w:rsidP="00D731E3">
      <w:pPr>
        <w:pStyle w:val="a8"/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75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Так, за имением закрепилось современное название.</w:t>
      </w:r>
      <w:r w:rsidRPr="002756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5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декоре и композиции фасадов дома легко заметить заимствования из петербургских зданий, построенных во время правления Петра I, а потому и относящихся к стилю «петровское барокко». Особняк окружен прудами, аллеей и парками, в духе лучших примеров «ландшафтного дизайна» рубежа XVIII – XIX веков. Усадебный дом сориентирован по сторонам света, из-за чего фасад здания освещается солнцем во второй половине дня, что не случайно, так как в послеобеденное время в особняке принимали гостей.</w:t>
      </w:r>
      <w:r w:rsidRPr="002756CF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756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Сегодня в здании находится районная администрация.</w:t>
      </w:r>
    </w:p>
    <w:p w:rsidR="00D731E3" w:rsidRPr="001C13D2" w:rsidRDefault="00D731E3" w:rsidP="00D731E3">
      <w:pPr>
        <w:pStyle w:val="a8"/>
        <w:rPr>
          <w:color w:val="5E6D77"/>
          <w:sz w:val="21"/>
          <w:szCs w:val="21"/>
          <w:shd w:val="clear" w:color="auto" w:fill="FFFFFF"/>
        </w:rPr>
      </w:pPr>
    </w:p>
    <w:p w:rsidR="00D731E3" w:rsidRPr="00B7280D" w:rsidRDefault="00D731E3" w:rsidP="00D731E3">
      <w:pPr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7280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>Усадьба графа Нелидова</w:t>
      </w:r>
    </w:p>
    <w:p w:rsidR="00D731E3" w:rsidRDefault="00D731E3" w:rsidP="00D731E3">
      <w:pPr>
        <w:pStyle w:val="a8"/>
      </w:pPr>
      <w:r w:rsidRPr="001C13D2">
        <w:rPr>
          <w:noProof/>
          <w:lang w:eastAsia="ru-RU"/>
        </w:rPr>
        <w:drawing>
          <wp:inline distT="0" distB="0" distL="0" distR="0">
            <wp:extent cx="5939790" cy="3419475"/>
            <wp:effectExtent l="0" t="0" r="0" b="0"/>
            <wp:docPr id="46" name="Рисунок 46" descr="D:\Новая папка\калинникова благодарность_files\Усадьба-графа-Нели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D:\Новая папка\калинникова благодарность_files\Усадьба-графа-Нелид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7" cy="342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EB9" w:rsidRPr="001C13D2" w:rsidRDefault="005E5EB9" w:rsidP="00D731E3">
      <w:pPr>
        <w:pStyle w:val="a8"/>
      </w:pPr>
    </w:p>
    <w:p w:rsidR="00D731E3" w:rsidRPr="002756CF" w:rsidRDefault="00D731E3" w:rsidP="00D731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756CF">
        <w:rPr>
          <w:rFonts w:ascii="Times New Roman" w:hAnsi="Times New Roman" w:cs="Times New Roman"/>
          <w:sz w:val="24"/>
          <w:szCs w:val="24"/>
          <w:shd w:val="clear" w:color="auto" w:fill="FFFFFF"/>
        </w:rPr>
        <w:t>Усадьба графа Нелидова – это большая природная территория на берегу реки Сейм, парк, в центре которого находится красивое здание дворца.</w:t>
      </w:r>
      <w:r w:rsidRPr="002756CF">
        <w:rPr>
          <w:rFonts w:ascii="Times New Roman" w:hAnsi="Times New Roman" w:cs="Times New Roman"/>
          <w:sz w:val="24"/>
          <w:szCs w:val="24"/>
        </w:rPr>
        <w:br/>
      </w:r>
      <w:r w:rsidRPr="002756CF">
        <w:rPr>
          <w:rFonts w:ascii="Times New Roman" w:hAnsi="Times New Roman" w:cs="Times New Roman"/>
          <w:sz w:val="24"/>
          <w:szCs w:val="24"/>
          <w:shd w:val="clear" w:color="auto" w:fill="FFFFFF"/>
        </w:rPr>
        <w:t>Дворец был построен в XIX веке А. И. Нелидовым, известным на Руси дворянином. В 1811 году граф Нелидов был назначен губернатором Курской губернии. В его распоряжение была выделена большая территория, на которой разбили парк, были организованы пруды, созданы яблоневые сады. Затем на территории парка началось строительство поместья. На момент постройки дворец, построенный в неоготическом стиле, богато украшенный, оборудованный бойницами, лоджиями и колоннами, выглядел как сказочный замок.</w:t>
      </w:r>
    </w:p>
    <w:p w:rsidR="00D731E3" w:rsidRPr="002756CF" w:rsidRDefault="00D731E3" w:rsidP="00D731E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756CF">
        <w:rPr>
          <w:rFonts w:ascii="Times New Roman" w:hAnsi="Times New Roman" w:cs="Times New Roman"/>
          <w:sz w:val="24"/>
          <w:szCs w:val="24"/>
        </w:rPr>
        <w:t>Великолепный памятник архитектуры начала XIX столетия, расположен под Курском. Во времена процветания здесь был целый дворцово-парковый комплекс, куда входило само строение, роскошный парк, фонтаны и пруды, церковь, оранжерея и хозяйственные постройки. От всей прежней красоты остались лишь фрагменты.</w:t>
      </w:r>
    </w:p>
    <w:p w:rsidR="00D731E3" w:rsidRPr="002756CF" w:rsidRDefault="00D731E3" w:rsidP="00A344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756CF">
        <w:rPr>
          <w:rFonts w:ascii="Times New Roman" w:hAnsi="Times New Roman" w:cs="Times New Roman"/>
          <w:sz w:val="24"/>
          <w:szCs w:val="24"/>
        </w:rPr>
        <w:t xml:space="preserve">Само здание возведено в стиле псевдоготики и напоминает своим обликом средневековый замок. </w:t>
      </w:r>
    </w:p>
    <w:p w:rsidR="005E5EB9" w:rsidRPr="00A34464" w:rsidRDefault="00D731E3" w:rsidP="00A34464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pacing w:val="-8"/>
          <w:sz w:val="24"/>
          <w:szCs w:val="24"/>
        </w:rPr>
      </w:pPr>
      <w:r w:rsidRPr="002756CF">
        <w:rPr>
          <w:rFonts w:ascii="Times New Roman" w:hAnsi="Times New Roman" w:cs="Times New Roman"/>
          <w:color w:val="000000"/>
          <w:spacing w:val="-8"/>
          <w:sz w:val="24"/>
          <w:szCs w:val="24"/>
        </w:rPr>
        <w:t>Его постояльцы, горожане и туристы с удовольствием прогуливаются по двухсотлетнему лесу на берегу реки Сейм, здесь одна из самых популярных местных зон отдыха.</w:t>
      </w:r>
    </w:p>
    <w:p w:rsidR="00D731E3" w:rsidRPr="00B7280D" w:rsidRDefault="00B7280D" w:rsidP="00D731E3">
      <w:pPr>
        <w:pStyle w:val="a8"/>
        <w:jc w:val="center"/>
        <w:rPr>
          <w:rFonts w:ascii="Times New Roman" w:hAnsi="Times New Roman" w:cs="Times New Roman"/>
          <w:color w:val="343434"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sz w:val="28"/>
          <w:szCs w:val="28"/>
        </w:rPr>
        <w:lastRenderedPageBreak/>
        <w:t>Музей «Усадьба А.А.Фета»</w:t>
      </w:r>
    </w:p>
    <w:p w:rsidR="00D731E3" w:rsidRPr="001C13D2" w:rsidRDefault="00D731E3" w:rsidP="00D731E3">
      <w:pPr>
        <w:pStyle w:val="a8"/>
        <w:rPr>
          <w:color w:val="000000"/>
          <w:spacing w:val="-8"/>
        </w:rPr>
      </w:pPr>
    </w:p>
    <w:p w:rsidR="00D731E3" w:rsidRPr="004B17AC" w:rsidRDefault="00D731E3" w:rsidP="00D731E3">
      <w:pPr>
        <w:pStyle w:val="a8"/>
        <w:rPr>
          <w:color w:val="000000"/>
          <w:sz w:val="27"/>
          <w:szCs w:val="27"/>
        </w:rPr>
      </w:pPr>
      <w:r w:rsidRPr="001C13D2">
        <w:rPr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39790" cy="3295650"/>
            <wp:effectExtent l="0" t="0" r="0" b="0"/>
            <wp:docPr id="47" name="Рисунок 47" descr="D:\Новая папка\калинникова благодарность_files\qPGM8W85Z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:\Новая папка\калинникова благодарность_files\qPGM8W85ZS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6" cy="32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0D" w:rsidRDefault="00B7280D" w:rsidP="00D731E3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731E3" w:rsidRPr="00B7280D" w:rsidRDefault="00D731E3" w:rsidP="00B7280D">
      <w:pPr>
        <w:pStyle w:val="a8"/>
        <w:spacing w:line="360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7280D">
        <w:rPr>
          <w:rFonts w:ascii="Times New Roman" w:hAnsi="Times New Roman" w:cs="Times New Roman"/>
          <w:sz w:val="24"/>
          <w:szCs w:val="24"/>
          <w:shd w:val="clear" w:color="auto" w:fill="FFFFFF"/>
        </w:rPr>
        <w:t>Музей-усадьба Фета в Курской области — это уголок живописной русской природы, который Тургенев называл «Маленькая Швейцария», а Чайковский дал очаровательную характеристику «Приют усталого поэта». Пейзажи действительно выглядят впечатляюще, особенно для городских жителей: зеркальная гладь озер, безмятежное небо над разнотравьем лугов, речные русла, разрезающие дремучие леса</w:t>
      </w:r>
    </w:p>
    <w:p w:rsidR="00B7280D" w:rsidRPr="00A34464" w:rsidRDefault="00D731E3" w:rsidP="00A34464">
      <w:pPr>
        <w:pStyle w:val="a8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B7280D">
        <w:rPr>
          <w:rFonts w:ascii="Times New Roman" w:hAnsi="Times New Roman" w:cs="Times New Roman"/>
          <w:sz w:val="24"/>
          <w:szCs w:val="24"/>
          <w:shd w:val="clear" w:color="auto" w:fill="FFFFFF"/>
        </w:rPr>
        <w:t>Полюбовавшись видом на парк со второго этажа усадьбы Фета, стоит выйти и прогуляться по парку. Особенно поэтично в парке выглядят небольшой пруд и могучий дуб. Говорят, что дуб вырос из желудя, который Афанасий Фет привез из </w:t>
      </w:r>
      <w:hyperlink r:id="rId14" w:tgtFrame="_blank" w:history="1">
        <w:r w:rsidRPr="00B7280D">
          <w:rPr>
            <w:rFonts w:ascii="Times New Roman" w:hAnsi="Times New Roman" w:cs="Times New Roman"/>
            <w:sz w:val="24"/>
            <w:szCs w:val="24"/>
          </w:rPr>
          <w:t>тургеневской усадьбы в Спасском-Лутовинове</w:t>
        </w:r>
      </w:hyperlink>
      <w:r w:rsidRPr="00B7280D">
        <w:rPr>
          <w:rFonts w:ascii="Times New Roman" w:hAnsi="Times New Roman" w:cs="Times New Roman"/>
          <w:sz w:val="24"/>
          <w:szCs w:val="24"/>
        </w:rPr>
        <w:t>.</w:t>
      </w:r>
      <w:r w:rsidRPr="00B7280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Оформлением парковой зоны занималась супруга Фета. На территории высажено много цветов, но не в оформленных клумбах как принято сейчас, а хаотично. Гиды рассказывают, что в те времена цветы сажали именно так. Лесные тропинки оформлены деревянными брусочками. Часть из них выходит к реке и пруду — там, где находится усадьба Фета, протекает река Тускарь. По всей территории установлено много лавочек для отдыха и созерцания. Есть несколько беседок и полян для пикников. В настоящее время музей-усадьба Фета в Курской области является не только музейным учреждением, но и площадкой для проведения фестивалей и различных мероприятий.. В летнее время здесь проходят музыкально-поэтическое мероприятие «Соловьиная ночь» и всероссийский фестиваль литераторов «Фетовские чтения».</w:t>
      </w:r>
    </w:p>
    <w:p w:rsidR="00D731E3" w:rsidRDefault="00D731E3" w:rsidP="00D731E3">
      <w:pPr>
        <w:pStyle w:val="a8"/>
        <w:jc w:val="center"/>
        <w:rPr>
          <w:rFonts w:ascii="Times New Roman" w:hAnsi="Times New Roman" w:cs="Times New Roman"/>
          <w:b/>
          <w:bCs/>
          <w:i/>
          <w:color w:val="242F33"/>
          <w:spacing w:val="2"/>
          <w:sz w:val="28"/>
          <w:szCs w:val="28"/>
        </w:rPr>
      </w:pPr>
      <w:r w:rsidRPr="00B7280D">
        <w:rPr>
          <w:rFonts w:ascii="Times New Roman" w:hAnsi="Times New Roman" w:cs="Times New Roman"/>
          <w:b/>
          <w:bCs/>
          <w:i/>
          <w:color w:val="242F33"/>
          <w:spacing w:val="2"/>
          <w:sz w:val="28"/>
          <w:szCs w:val="28"/>
        </w:rPr>
        <w:lastRenderedPageBreak/>
        <w:t>Усадьба Анненковых (д. Жеребцово Курский район)</w:t>
      </w:r>
    </w:p>
    <w:p w:rsidR="00A34464" w:rsidRPr="00B7280D" w:rsidRDefault="00A34464" w:rsidP="00D731E3">
      <w:pPr>
        <w:pStyle w:val="a8"/>
        <w:jc w:val="center"/>
        <w:rPr>
          <w:rFonts w:ascii="Times New Roman" w:hAnsi="Times New Roman" w:cs="Times New Roman"/>
          <w:b/>
          <w:bCs/>
          <w:i/>
          <w:color w:val="242F33"/>
          <w:spacing w:val="2"/>
          <w:sz w:val="28"/>
          <w:szCs w:val="28"/>
        </w:rPr>
      </w:pPr>
    </w:p>
    <w:p w:rsidR="00D731E3" w:rsidRPr="007F0A7F" w:rsidRDefault="00D731E3" w:rsidP="00D731E3">
      <w:pPr>
        <w:pStyle w:val="a8"/>
        <w:rPr>
          <w:rFonts w:ascii="Times New Roman" w:hAnsi="Times New Roman" w:cs="Times New Roman"/>
          <w:b/>
          <w:bCs/>
          <w:i/>
          <w:color w:val="242F33"/>
          <w:spacing w:val="2"/>
          <w:sz w:val="32"/>
          <w:szCs w:val="32"/>
        </w:rPr>
      </w:pPr>
    </w:p>
    <w:p w:rsidR="00D731E3" w:rsidRPr="001C13D2" w:rsidRDefault="00D731E3" w:rsidP="00D731E3">
      <w:pPr>
        <w:pStyle w:val="a8"/>
      </w:pPr>
      <w:r w:rsidRPr="001C13D2">
        <w:rPr>
          <w:noProof/>
          <w:color w:val="242F33"/>
          <w:spacing w:val="2"/>
          <w:lang w:eastAsia="ru-RU"/>
        </w:rPr>
        <w:drawing>
          <wp:inline distT="0" distB="0" distL="0" distR="0">
            <wp:extent cx="5939790" cy="3067050"/>
            <wp:effectExtent l="0" t="0" r="0" b="0"/>
            <wp:docPr id="43" name="Рисунок 43" descr="https://imgprx.livejournal.net/964c75b469ef9ba68560b12438d86666899c8b0c/mJQcJgXM2h0cgxMzFBukb_khH5iNMbX5YRWVfMGW3QTQkVUFDNwprzw2GORPBeL3LiDC46_EUCw_j1rHSDoy6KwQHnDnX2HWvNk9yd-AX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imgprx.livejournal.net/964c75b469ef9ba68560b12438d86666899c8b0c/mJQcJgXM2h0cgxMzFBukb_khH5iNMbX5YRWVfMGW3QTQkVUFDNwprzw2GORPBeL3LiDC46_EUCw_j1rHSDoy6KwQHnDnX2HWvNk9yd-AXj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8" cy="306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1E3" w:rsidRDefault="00D731E3" w:rsidP="00D731E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42F33"/>
          <w:spacing w:val="2"/>
          <w:sz w:val="24"/>
          <w:szCs w:val="24"/>
        </w:rPr>
      </w:pPr>
    </w:p>
    <w:p w:rsidR="00D731E3" w:rsidRPr="00A34464" w:rsidRDefault="00D731E3" w:rsidP="00A34464">
      <w:pPr>
        <w:pStyle w:val="a8"/>
        <w:spacing w:line="360" w:lineRule="auto"/>
        <w:ind w:firstLine="709"/>
        <w:rPr>
          <w:rFonts w:ascii="Times New Roman" w:hAnsi="Times New Roman" w:cs="Times New Roman"/>
          <w:color w:val="242F33"/>
          <w:spacing w:val="2"/>
          <w:sz w:val="24"/>
          <w:szCs w:val="24"/>
        </w:rPr>
      </w:pPr>
      <w:r w:rsidRPr="007F0A7F">
        <w:rPr>
          <w:rFonts w:ascii="Times New Roman" w:hAnsi="Times New Roman" w:cs="Times New Roman"/>
          <w:color w:val="242F33"/>
          <w:spacing w:val="2"/>
          <w:sz w:val="24"/>
          <w:szCs w:val="24"/>
        </w:rPr>
        <w:t>Усадьба Анненковых расположилась на берегу речки Курица. Этот памятник российской архитектуры был построен в 18 веке и включает в себя, помимо усадебного дома, огромную лесопарковую зону, на которой, в частности, растут и 400-летние дубы.</w:t>
      </w:r>
      <w:r w:rsidRPr="007F0A7F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  <w:t>Усадьба представляет собой двухэтажный отштукатуренный дом в классическом стиле, в основании которого – красивый сводчатый цоколь. Прямоугольный корпус в сочетании с двумя выступающими ризалитами лестниц даёт в плане п-образный силуэт.</w:t>
      </w:r>
      <w:r w:rsidRPr="007F0A7F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  <w:t>В 1918-1920 гг. усадьба Анненковых понесла сильный урон и долго стояла никем незаселённой. В 1923-1929 гг., проведя в ней ремонт, здание обустроили под Дом отдыха железнодорожников, а после – под школу. В военные годы главное здание усадьбы вновь было разрушено. Но в 1950-х гг. после капитального ремонта сооружение вновь было отдано под школу, которая и просуществовала в нём вплоть до 1982 г.</w:t>
      </w:r>
      <w:r w:rsidRPr="007F0A7F">
        <w:rPr>
          <w:rFonts w:ascii="Times New Roman" w:hAnsi="Times New Roman" w:cs="Times New Roman"/>
          <w:color w:val="242F33"/>
          <w:spacing w:val="2"/>
          <w:sz w:val="24"/>
          <w:szCs w:val="24"/>
        </w:rPr>
        <w:br/>
        <w:t>Однако в 1990-е годы судьба усадьбы Анненковых стала поистине трагичной: постройки были буквально растащены местными жителями на кирпичи..Правда, 3 красавца из легендарных 400-летних дубов чудом уцелели. Они растут неподалёку от руин главного дома усадьбы Анненковых, каждому из них – по 450 лет.</w:t>
      </w:r>
    </w:p>
    <w:p w:rsidR="008C1958" w:rsidRPr="00B7280D" w:rsidRDefault="008C1958" w:rsidP="008C1958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Эко-Парк</w:t>
      </w:r>
    </w:p>
    <w:p w:rsidR="008C1958" w:rsidRPr="002756CF" w:rsidRDefault="008C1958" w:rsidP="008C1958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8C1958" w:rsidRPr="001C13D2" w:rsidRDefault="008C1958" w:rsidP="008C1958">
      <w:pPr>
        <w:pStyle w:val="a8"/>
        <w:rPr>
          <w:color w:val="121212"/>
          <w:sz w:val="27"/>
          <w:szCs w:val="27"/>
          <w:shd w:val="clear" w:color="auto" w:fill="FFFFFF"/>
        </w:rPr>
      </w:pPr>
      <w:r w:rsidRPr="001C13D2">
        <w:rPr>
          <w:noProof/>
          <w:color w:val="121212"/>
          <w:sz w:val="27"/>
          <w:szCs w:val="27"/>
          <w:shd w:val="clear" w:color="auto" w:fill="FFFFFF"/>
          <w:lang w:eastAsia="ru-RU"/>
        </w:rPr>
        <w:drawing>
          <wp:inline distT="0" distB="0" distL="0" distR="0">
            <wp:extent cx="5939155" cy="3076575"/>
            <wp:effectExtent l="0" t="0" r="0" b="0"/>
            <wp:docPr id="52" name="Рисунок 38" descr="D:\Новая папка\калинникова благодарность_files\dsc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Новая папка\калинникова благодарность_files\dsc_85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778" cy="308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58" w:rsidRDefault="008C1958" w:rsidP="008C1958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</w:pPr>
    </w:p>
    <w:p w:rsidR="008C1958" w:rsidRPr="002756CF" w:rsidRDefault="008C1958" w:rsidP="008C1958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2756CF">
        <w:rPr>
          <w:rFonts w:ascii="Times New Roman" w:hAnsi="Times New Roman" w:cs="Times New Roman"/>
          <w:color w:val="222222"/>
          <w:sz w:val="24"/>
          <w:szCs w:val="24"/>
        </w:rPr>
        <w:t xml:space="preserve">Эко-парк – это уникальное место в нашем крае, в котором можно не только отдохнуть, но и узнать что-то новое. </w:t>
      </w:r>
    </w:p>
    <w:p w:rsidR="008C1958" w:rsidRPr="002756CF" w:rsidRDefault="008C1958" w:rsidP="008C1958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121212"/>
          <w:sz w:val="24"/>
          <w:szCs w:val="24"/>
        </w:rPr>
      </w:pPr>
      <w:r w:rsidRPr="002756CF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На участке площадью почти шесть гектаров есть свой плодовый сад, учебно-опытный и цветочно-декоративный участки, работают лаборатории растениеводства, садоводства, зооживотноводства, акв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ариумистики и экологии. З</w:t>
      </w:r>
      <w:r w:rsidRPr="002756CF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десь точно понравится детям. В Эко-Парке обитают павлины, амадины, перепелки, попугаи, королевские фазаны, цесарки, утки и гуси. Некоторых птиц находят и приносят сотрудники парка или посетители. В лаборатории по</w:t>
      </w:r>
      <w:r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 xml:space="preserve"> аквариумистике </w:t>
      </w:r>
      <w:r w:rsidRPr="002756CF">
        <w:rPr>
          <w:rFonts w:ascii="Times New Roman" w:hAnsi="Times New Roman" w:cs="Times New Roman"/>
          <w:color w:val="121212"/>
          <w:sz w:val="24"/>
          <w:szCs w:val="24"/>
          <w:shd w:val="clear" w:color="auto" w:fill="FFFFFF"/>
        </w:rPr>
        <w:t>17 аквариумов и более 50 видов рыб со всего мира. Можно познакомиться с обитателями из Африки, Южной и Средней Америки, Азии. Здесь же и черепахи: привычные красноухие и экзотический китайский трионикс, который считается одним из самых известных мягкотелых черепах.</w:t>
      </w:r>
      <w:r w:rsidRPr="002756CF">
        <w:rPr>
          <w:rFonts w:ascii="Times New Roman" w:hAnsi="Times New Roman" w:cs="Times New Roman"/>
          <w:color w:val="121212"/>
          <w:sz w:val="24"/>
          <w:szCs w:val="24"/>
        </w:rPr>
        <w:t xml:space="preserve"> Территория окружена дендропарком, посаженным еще в 50-е годы юннатами. Внизу протекает Тускарь, на берегу реки есть родник, который в народе называют «Юннатский» – его планируют оформить как арт-объект</w:t>
      </w:r>
      <w:r>
        <w:rPr>
          <w:rFonts w:ascii="Times New Roman" w:hAnsi="Times New Roman" w:cs="Times New Roman"/>
          <w:color w:val="121212"/>
          <w:sz w:val="24"/>
          <w:szCs w:val="24"/>
        </w:rPr>
        <w:t>.</w:t>
      </w:r>
    </w:p>
    <w:p w:rsidR="00565AFE" w:rsidRPr="00DE14EB" w:rsidRDefault="008C1958" w:rsidP="00DE14EB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121212"/>
          <w:sz w:val="24"/>
          <w:szCs w:val="24"/>
        </w:rPr>
      </w:pPr>
      <w:r w:rsidRPr="002756CF">
        <w:rPr>
          <w:rFonts w:ascii="Times New Roman" w:hAnsi="Times New Roman" w:cs="Times New Roman"/>
          <w:color w:val="121212"/>
          <w:sz w:val="24"/>
          <w:szCs w:val="24"/>
        </w:rPr>
        <w:t>Дендропарк представляет собой еще и историческую ценность, так как был заложен ещё в начале ХХ века хозяином дачи Андреем Львовичем Вакулиным. Тут есть каштаны и липа, которым уже более ста лет, сохранено и размножено так называемое уксусное дерево, посаженное хозяином. Кстати, жива и сама дача помещика Вакулина, с 1995 года дом отнесён к Памятникам культурного наследия.</w:t>
      </w:r>
    </w:p>
    <w:p w:rsidR="00D127D4" w:rsidRPr="00B7280D" w:rsidRDefault="00B7280D" w:rsidP="00B7280D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lastRenderedPageBreak/>
        <w:t>Глава 2 «</w:t>
      </w:r>
      <w:r w:rsidR="00D127D4" w:rsidRPr="00B7280D"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Водоемы и водопады Курской области</w:t>
      </w:r>
      <w:r>
        <w:rPr>
          <w:rFonts w:ascii="Times New Roman" w:eastAsia="Times New Roman" w:hAnsi="Times New Roman" w:cs="Times New Roman"/>
          <w:b/>
          <w:bCs/>
          <w:color w:val="222222"/>
          <w:sz w:val="32"/>
          <w:szCs w:val="32"/>
          <w:lang w:eastAsia="ru-RU"/>
        </w:rPr>
        <w:t>»</w:t>
      </w:r>
    </w:p>
    <w:p w:rsidR="00B7280D" w:rsidRPr="00B7280D" w:rsidRDefault="00B7280D" w:rsidP="00B7280D">
      <w:pPr>
        <w:pStyle w:val="a8"/>
        <w:jc w:val="center"/>
        <w:rPr>
          <w:rFonts w:ascii="Times New Roman" w:eastAsia="Times New Roman" w:hAnsi="Times New Roman" w:cs="Times New Roman"/>
          <w:b/>
          <w:bCs/>
          <w:color w:val="222222"/>
          <w:sz w:val="36"/>
          <w:szCs w:val="36"/>
          <w:lang w:eastAsia="ru-RU"/>
        </w:rPr>
      </w:pPr>
    </w:p>
    <w:p w:rsidR="00D127D4" w:rsidRPr="00B7280D" w:rsidRDefault="00D127D4" w:rsidP="00D127D4">
      <w:pPr>
        <w:spacing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7280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Матвеевский водопад</w:t>
      </w: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010275" cy="3562350"/>
            <wp:effectExtent l="0" t="0" r="0" b="0"/>
            <wp:docPr id="2" name="Рисунок 10" descr="https://tur-ray.ru/wp-content/uploads/2020/07/matveevskiy-vodop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ur-ray.ru/wp-content/uploads/2020/07/matveevskiy-vodopa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B17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Водопадов, как природного явления, в Курской области нет. Здесь нет ни гор, ни холмов, с которых могла бы стекать вода. Но один, правда рукотворный, все-таки найдется.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B17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Находится этот интересный объект недалеко от деревни Матвеевка Золотухинского района. Он должен был защищать ближайшие населенные пункты от затопления, но со временем утратил свое значение. Зато превратился в любимое место отдыха. Состоит водопад из нескольких частей: водосброса, плотины и спуска.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B17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Собирали его на берегу деревенского пруда из больших каменных блоков, как какую-то средневековую башню. Высота падения воды небольшая, но шум от нее перекрывает все звуки на расстоянии нескольких метров. Рядом с этой достопримечательностью становится чрезвычайно многолюдно, как только начинается весна.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B17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Сначала на берегах появляются рыбаки, затем местные купальщики и в последнюю очередь туристы. Привлекает их сюда прохладная чистая вода и живописные окрестности.</w:t>
      </w:r>
    </w:p>
    <w:p w:rsidR="00DE14EB" w:rsidRDefault="00DE14EB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>Озеро Фитиж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105525" cy="4371975"/>
            <wp:effectExtent l="0" t="0" r="0" b="0"/>
            <wp:docPr id="9" name="Рисунок 9" descr="https://tur-ray.ru/wp-content/uploads/2020/07/ozero-fiti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ur-ray.ru/wp-content/uploads/2020/07/ozero-fitiz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Прекрасное место для рыбалки и отдыха находится в Льговском районе. Как и все озера Курской области, оно относится к старицам. Не слишком большое по величине, тем не менее озеро Фитиж занимает третье место по размерам в регионе. Глубина его тоже небольшая, а в последнее время его дно все сильнее затягивает глиной, которую приносят проточные воды – озеро с каждым годом становится все мельче, к сожалению.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На его берегах всегда можно встретить любителей рыбной ловли. Для них, как и для охотников, даже основаны специальные базы. Да и палаточные лагеря — явление, довольно распространенное тут. В сезон созревания лесной земляники сюда приезжают местные жители, чтобы совместить приятное с полезным — сбор ягоды и чудесный отдых. А осенью появляются любители тихой охоты с корзинками — грибов в окрестностях Фитижа немеряно.</w:t>
      </w:r>
    </w:p>
    <w:p w:rsidR="00DE14EB" w:rsidRDefault="00DE14EB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</w:p>
    <w:p w:rsidR="00DE14EB" w:rsidRDefault="00DE14EB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</w:p>
    <w:p w:rsidR="00DE14EB" w:rsidRDefault="00DE14EB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>Курское море</w:t>
      </w:r>
    </w:p>
    <w:p w:rsidR="00D127D4" w:rsidRPr="00420119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62650" cy="2143125"/>
            <wp:effectExtent l="0" t="0" r="0" b="0"/>
            <wp:docPr id="4" name="Рисунок 7" descr="https://tur-ray.ru/wp-content/uploads/2020/07/kurchatovskoe-m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ur-ray.ru/wp-content/uploads/2020/07/kurchatovskoe-mor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Курчатовское водохранилище или, как его чаще всего называют, Курское море — один из долгостроев, начатых еще в XX веке. Его возраст 42 года. Объект далеко не туристический, предназначенный для снабжения курчан питьевой водой, тем не менее, с каждым годом привлекает все больше отдыхающих. Как только начинает пригревать солнце, сюда стекается народ. Кто-то поплавать, кто-то просто отдохнуть. В связи с этим, власти даже решили устроить комфортную туристическую зону с пляжем и спасательной вышкой.</w:t>
      </w: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Озеро Малино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105525" cy="2133600"/>
            <wp:effectExtent l="0" t="0" r="0" b="0"/>
            <wp:docPr id="17" name="Рисунок 6" descr="https://tur-ray.ru/wp-content/uploads/2020/07/ozero-mali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tur-ray.ru/wp-content/uploads/2020/07/ozero-malin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Старица реки Сейм относится к особо охраняемым территориям. Это одно из самых крупных гнездовий болотных птиц, а также место обитания промысловых водных животных и нерестилищ рыб. Озеро пресное и очень чистое. Оно славится хорошими уловами, поэтому основные посетители здесь рыбаки. </w:t>
      </w:r>
    </w:p>
    <w:p w:rsidR="00D127D4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>Озеро Маковье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076950" cy="2257425"/>
            <wp:effectExtent l="0" t="0" r="0" b="0"/>
            <wp:docPr id="19" name="Рисунок 4" descr="https://tur-ray.ru/wp-content/uploads/2020/07/ozero-mak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tur-ray.ru/wp-content/uploads/2020/07/ozero-makov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1C13D2" w:rsidRDefault="00D127D4" w:rsidP="00D127D4">
      <w:pPr>
        <w:pStyle w:val="a8"/>
        <w:spacing w:line="360" w:lineRule="auto"/>
        <w:ind w:firstLine="709"/>
        <w:jc w:val="both"/>
        <w:rPr>
          <w:rFonts w:eastAsia="Times New Roman"/>
          <w:color w:val="222222"/>
          <w:sz w:val="24"/>
          <w:szCs w:val="24"/>
          <w:lang w:eastAsia="ru-RU"/>
        </w:rPr>
      </w:pPr>
      <w:r w:rsidRPr="004B17A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Самое большое озеро региона, еще и самое красивое. На его зеркальной поверхности покачиваются кувшинки, а берега поросли тростником. Неподалеку от него растет сосновый лес. Расположено оно в Кореневском районе, в 4-х км от поселка Коренево. Приехать сюда можно не только отдохнуть, но и порыбачить, а также поохотиться на болотных птиц, которые часто гнездятся в окрестностях озера</w:t>
      </w:r>
      <w:r w:rsidRPr="001C13D2">
        <w:rPr>
          <w:rFonts w:eastAsia="Times New Roman"/>
          <w:color w:val="222222"/>
          <w:sz w:val="24"/>
          <w:szCs w:val="24"/>
          <w:lang w:eastAsia="ru-RU"/>
        </w:rPr>
        <w:t>.</w:t>
      </w:r>
    </w:p>
    <w:p w:rsidR="00D127D4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Клюквенное озеро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362700" cy="2266950"/>
            <wp:effectExtent l="0" t="0" r="0" b="0"/>
            <wp:docPr id="20" name="Рисунок 3" descr="https://tur-ray.ru/wp-content/uploads/2020/07/klyukvennoe-oze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tur-ray.ru/wp-content/uploads/2020/07/klyukvennoe-ozer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Водоем назвали так из-за клюквы, ягоды совсем нетипичной для этого региона. Тем не менее, в окрестностях озера она растет в большом количестве. В начале XX века на этом месте был торфяник, который начали вырезать и доставлять в соседнюю деревню.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Местный помещик использовал его как топливо для мукомольни. Постепенно его забросили, а некоторое время спустя место разработки начало наполняться водой, за счет бьющих из-под земли источников. Немного позже на поверхности озера появился островок — оставшийся нетронутым пласт торфа, покрытый реликтовой растительностью. 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Из-за этих растений, большинство которых считаются редкими даже для Курской области и внесены в Красную Книгу России, озеро относится к памятникам природы и является особо охраняемой территорией.</w:t>
      </w:r>
    </w:p>
    <w:p w:rsidR="00D127D4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Цветные озера</w:t>
      </w:r>
    </w:p>
    <w:p w:rsidR="00D127D4" w:rsidRPr="00420119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819775" cy="3190875"/>
            <wp:effectExtent l="0" t="0" r="0" b="0"/>
            <wp:docPr id="21" name="Рисунок 2" descr="https://tur-ray.ru/wp-content/uploads/2020/07/tsvetnye-oz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ur-ray.ru/wp-content/uploads/2020/07/tsvetnye-ozer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color w:val="222222"/>
          <w:sz w:val="24"/>
          <w:szCs w:val="24"/>
          <w:lang w:eastAsia="ru-RU"/>
        </w:rPr>
        <w:t>.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Прекрасное место для отдыха — Цветные озера в Железногорском районе. Назвали их так из-за воды изумительного цвета, который меняется в хаотичном порядке. Сейчас она может быть бирюзовая, а уже через минуту — ржавой или желтоватой. Раньше здесь добывали руду, а озера были углублениями между отвалами.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Потом они начали наполняться снеговыми и дождевыми водами, постепенно расширяться и стали такими, какими их знают сейчас. Всего таких озер целых 10. Найти их не так легко, о них не знают даже многие местные, наверно поэтому их берега пока еще чисты, в отличие от многих других водоемов.</w:t>
      </w:r>
    </w:p>
    <w:p w:rsidR="00D127D4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>Линево озеро</w:t>
      </w:r>
    </w:p>
    <w:p w:rsidR="00D127D4" w:rsidRPr="00420119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32"/>
          <w:szCs w:val="32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867400" cy="4248150"/>
            <wp:effectExtent l="0" t="0" r="0" b="0"/>
            <wp:docPr id="22" name="Рисунок 1" descr="https://tur-ray.ru/wp-content/uploads/2020/07/ozero-line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ur-ray.ru/wp-content/uploads/2020/07/ozero-linev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Небольшой водоем на правом берегу реки Сейм недалеко от Курска — памятник природы. Его задача — сохранение природных мест гнездования болотных птиц и нереста рыбы. Побережье озера покрыто зарослями ольхи и ивы, а еще здесь растет много редких лекарственных растений.</w:t>
      </w:r>
    </w:p>
    <w:p w:rsidR="00D127D4" w:rsidRPr="00420119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20119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 одного края к нему примыкает болото, представляющее интерес с точки зрения науки. Его реликтовая растительность была замечена ботаниками еще в начале XX века. Оба водоема, к тому же, входят в состав охотничьих угодий.</w:t>
      </w:r>
    </w:p>
    <w:p w:rsidR="00D127D4" w:rsidRDefault="00D127D4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E14EB" w:rsidRDefault="00DE14EB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127D4" w:rsidRPr="00B7280D" w:rsidRDefault="00B7280D" w:rsidP="00D127D4">
      <w:pPr>
        <w:pStyle w:val="a8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Глава 3 «</w:t>
      </w:r>
      <w:r w:rsidR="00D127D4" w:rsidRPr="00B7280D">
        <w:rPr>
          <w:rFonts w:ascii="Times New Roman" w:hAnsi="Times New Roman" w:cs="Times New Roman"/>
          <w:b/>
          <w:color w:val="000000"/>
          <w:sz w:val="32"/>
          <w:szCs w:val="32"/>
        </w:rPr>
        <w:t>Уникальные природные объекты Курского края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D127D4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t>Плавающий остров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  <w:r w:rsidRPr="001C13D2">
        <w:rPr>
          <w:rFonts w:eastAsia="Times New Roman"/>
          <w:b/>
          <w:bCs/>
          <w:noProof/>
          <w:color w:val="222222"/>
          <w:sz w:val="36"/>
          <w:szCs w:val="36"/>
          <w:lang w:eastAsia="ru-RU"/>
        </w:rPr>
        <w:drawing>
          <wp:inline distT="0" distB="0" distL="0" distR="0">
            <wp:extent cx="5940353" cy="3371850"/>
            <wp:effectExtent l="0" t="0" r="0" b="0"/>
            <wp:docPr id="23" name="Рисунок 41" descr="D:\Новая папка\калинникова благодарность_file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D:\Новая папка\калинникова благодарность_files\scale_12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492" cy="337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7F0A7F" w:rsidRDefault="00D127D4" w:rsidP="00D127D4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A7F">
        <w:rPr>
          <w:rFonts w:ascii="Times New Roman" w:hAnsi="Times New Roman" w:cs="Times New Roman"/>
          <w:sz w:val="24"/>
          <w:szCs w:val="24"/>
          <w:lang w:eastAsia="ru-RU"/>
        </w:rPr>
        <w:t>Уникальный и удивительный остров. Почему и главное как он появился на курской земле, ученые до сих пор не знают. Что же в нем необычного? Остров расположен посреди озера Клюквенник, причем он не стоит на месте, а плавает по воде.</w:t>
      </w:r>
    </w:p>
    <w:p w:rsidR="00D127D4" w:rsidRPr="00DE14EB" w:rsidRDefault="00D127D4" w:rsidP="00DE14EB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F0A7F">
        <w:rPr>
          <w:rFonts w:ascii="Times New Roman" w:hAnsi="Times New Roman" w:cs="Times New Roman"/>
          <w:sz w:val="24"/>
          <w:szCs w:val="24"/>
          <w:lang w:eastAsia="ru-RU"/>
        </w:rPr>
        <w:t>Старожилы подсчитали приблизительную скорость движения острова - один километр в час. Если вам удастся добраться до него на лодке, считайте крупно повезло. Потому что здесь можно вдоволь набрать совершенно необычной для Центральной России северной ягоды - клюквы. Да и вся растительность на острове скорее северная, чем черноземная. На острове растут уникальные реликтовые растения, которые сохранились еще со времен постледниковой эпохи. Одиннадцать видов занесены в Красную книгу. Тут же можно увидеть и редчайших птиц. Это серый журавль, лесной жаворонок и соловьиный сверчок. Еще один обитатель острова - жук-олень - также в Красной книге. Словом, такого чуда во всей России, а то и в мире, как утверждают ученые, нет. Площадь острова примерно 6 тысяч «квадратов». А озеро Клюквенник официально считается памятником природы.</w:t>
      </w:r>
    </w:p>
    <w:p w:rsidR="00D127D4" w:rsidRPr="00B7280D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Урочище «Крутой Лог»</w:t>
      </w:r>
    </w:p>
    <w:p w:rsidR="00D127D4" w:rsidRPr="00420119" w:rsidRDefault="00D127D4" w:rsidP="00D127D4">
      <w:pPr>
        <w:pStyle w:val="a8"/>
        <w:rPr>
          <w:rFonts w:ascii="Times New Roman" w:hAnsi="Times New Roman" w:cs="Times New Roman"/>
          <w:b/>
          <w:color w:val="000000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000000"/>
          <w:sz w:val="21"/>
          <w:szCs w:val="21"/>
        </w:rPr>
      </w:pPr>
      <w:r w:rsidRPr="001C13D2">
        <w:rPr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3957808"/>
            <wp:effectExtent l="0" t="0" r="3175" b="5080"/>
            <wp:docPr id="24" name="Рисунок 11" descr="D:\Новая папка\калинникова благодарность_files\крутой ло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Новая папка\калинникова благодарность_files\крутой лог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000000"/>
          <w:sz w:val="21"/>
          <w:szCs w:val="21"/>
        </w:rPr>
      </w:pPr>
    </w:p>
    <w:p w:rsidR="00D127D4" w:rsidRPr="00420119" w:rsidRDefault="00D127D4" w:rsidP="00D127D4">
      <w:pPr>
        <w:pStyle w:val="a8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420119">
        <w:rPr>
          <w:rFonts w:ascii="Times New Roman" w:hAnsi="Times New Roman" w:cs="Times New Roman"/>
          <w:color w:val="000000"/>
          <w:sz w:val="24"/>
          <w:szCs w:val="24"/>
        </w:rPr>
        <w:t>Урочище «Крутой Лог» – это искусственно созданный лесной массив, представляющий собой обширную овражно-балочную территорию со склонами различной, преимущественно большой крутизны, на которой с целью предотвращения водной эрозии почвы, были проведены работы по со</w:t>
      </w:r>
      <w:r>
        <w:rPr>
          <w:rFonts w:ascii="Times New Roman" w:hAnsi="Times New Roman" w:cs="Times New Roman"/>
          <w:color w:val="000000"/>
          <w:sz w:val="24"/>
          <w:szCs w:val="24"/>
        </w:rPr>
        <w:t>зданию защитных лесонасаждений.</w:t>
      </w:r>
      <w:r w:rsidRPr="00420119">
        <w:rPr>
          <w:rFonts w:ascii="Times New Roman" w:hAnsi="Times New Roman" w:cs="Times New Roman"/>
          <w:color w:val="000000"/>
          <w:sz w:val="24"/>
          <w:szCs w:val="24"/>
        </w:rPr>
        <w:br/>
        <w:t>Целью организации ООПТ «Урочище «Крутой Лог» является сохранение природного комплекса, формирование защитных лесных насаждений, создания благоприятных условий для массового кратковременного отдыха жителей города Курска при усло</w:t>
      </w:r>
      <w:r>
        <w:rPr>
          <w:rFonts w:ascii="Times New Roman" w:hAnsi="Times New Roman" w:cs="Times New Roman"/>
          <w:color w:val="000000"/>
          <w:sz w:val="24"/>
          <w:szCs w:val="24"/>
        </w:rPr>
        <w:t>вии сохранения природной среды.</w:t>
      </w:r>
      <w:r w:rsidRPr="00420119">
        <w:rPr>
          <w:rFonts w:ascii="Times New Roman" w:hAnsi="Times New Roman" w:cs="Times New Roman"/>
          <w:color w:val="000000"/>
          <w:sz w:val="24"/>
          <w:szCs w:val="24"/>
        </w:rPr>
        <w:br/>
        <w:t>Памятник природы имеет научное, учебное, культурное, историческое и эстетическое значение.</w:t>
      </w:r>
    </w:p>
    <w:p w:rsidR="00D127D4" w:rsidRPr="001C13D2" w:rsidRDefault="00D127D4" w:rsidP="00D127D4">
      <w:pPr>
        <w:pStyle w:val="a8"/>
        <w:rPr>
          <w:color w:val="000000"/>
          <w:sz w:val="21"/>
          <w:szCs w:val="21"/>
        </w:rPr>
      </w:pPr>
    </w:p>
    <w:p w:rsidR="00D127D4" w:rsidRPr="001C13D2" w:rsidRDefault="00D127D4" w:rsidP="00D127D4">
      <w:pPr>
        <w:pStyle w:val="a8"/>
        <w:rPr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D127D4" w:rsidRDefault="00D127D4" w:rsidP="00D127D4">
      <w:pPr>
        <w:pStyle w:val="a8"/>
        <w:rPr>
          <w:color w:val="000000"/>
          <w:sz w:val="27"/>
          <w:szCs w:val="27"/>
        </w:rPr>
      </w:pPr>
    </w:p>
    <w:p w:rsidR="00D127D4" w:rsidRDefault="00D127D4" w:rsidP="00D127D4">
      <w:pPr>
        <w:pStyle w:val="a8"/>
        <w:rPr>
          <w:color w:val="000000"/>
          <w:sz w:val="27"/>
          <w:szCs w:val="27"/>
        </w:rPr>
      </w:pPr>
    </w:p>
    <w:p w:rsidR="00DE14EB" w:rsidRDefault="00DE14EB" w:rsidP="00D127D4">
      <w:pPr>
        <w:pStyle w:val="a8"/>
        <w:rPr>
          <w:color w:val="000000"/>
          <w:sz w:val="27"/>
          <w:szCs w:val="27"/>
        </w:rPr>
      </w:pPr>
    </w:p>
    <w:p w:rsidR="00DE14EB" w:rsidRDefault="00DE14EB" w:rsidP="00D127D4">
      <w:pPr>
        <w:pStyle w:val="a8"/>
        <w:rPr>
          <w:color w:val="000000"/>
          <w:sz w:val="27"/>
          <w:szCs w:val="27"/>
        </w:rPr>
      </w:pPr>
    </w:p>
    <w:p w:rsidR="00DE14EB" w:rsidRDefault="00DE14EB" w:rsidP="00D127D4">
      <w:pPr>
        <w:pStyle w:val="a8"/>
        <w:rPr>
          <w:color w:val="000000"/>
          <w:sz w:val="27"/>
          <w:szCs w:val="27"/>
        </w:rPr>
      </w:pPr>
    </w:p>
    <w:p w:rsidR="00DE14EB" w:rsidRDefault="00DE14EB" w:rsidP="00D127D4">
      <w:pPr>
        <w:pStyle w:val="a8"/>
        <w:rPr>
          <w:color w:val="000000"/>
          <w:sz w:val="27"/>
          <w:szCs w:val="27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«Флороносные песчаники в близи села Молотычи »</w:t>
      </w:r>
    </w:p>
    <w:p w:rsidR="00D127D4" w:rsidRPr="00420119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</w:p>
    <w:p w:rsidR="00D127D4" w:rsidRPr="001C13D2" w:rsidRDefault="00D127D4" w:rsidP="00D127D4">
      <w:pPr>
        <w:pStyle w:val="a8"/>
        <w:rPr>
          <w:noProof/>
          <w:color w:val="000000"/>
          <w:sz w:val="20"/>
          <w:szCs w:val="20"/>
          <w:shd w:val="clear" w:color="auto" w:fill="FFFFFF"/>
          <w:lang w:eastAsia="ru-RU"/>
        </w:rPr>
      </w:pP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  <w:r w:rsidRPr="001C13D2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213" cy="3810000"/>
            <wp:effectExtent l="0" t="0" r="0" b="0"/>
            <wp:docPr id="26" name="Рисунок 12" descr="D:\Новая папка\калинникова благодарность_files\залежи-морены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Новая папка\калинникова благодарность_files\залежи-морены-1024x7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24" cy="381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Удивительные флороносные песчаники в Курской области объявлены памятниками регионального значения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Флороносные песчаники близ села Молотычи Фатежского района и обнажения флороносных песчаников в границах поселка Тим признаны памятниками регионального значения постановлением губернатора Александра Михайлова. Песчаник в Фатежском районе находится в междуречье р. Свапы и ее левого притока – реки Молотычи и называется Каменный бугор, содержащий скопления ископаемой флоры. Флороносные песчаники - это интересное явление, в них в виде глыб обнаруживаются отпечатки субтропических растений, останки панцирей древних животных, живущих более 30 миллионов лет назад.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Аналогичный памятник такого же возраста выявлен в пойме реки Тим. Песчаники богаты не только отпечатками дуба, клена, липы, ясеня, но и магнолии, лавра, фикуса, олеандра, платана и секвойи.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Изучение палеонтологических памятников имеет огромное значение для науки.</w:t>
      </w:r>
    </w:p>
    <w:p w:rsidR="00D127D4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E14EB" w:rsidRDefault="00DE14EB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</w:pPr>
      <w:r w:rsidRPr="00B7280D">
        <w:rPr>
          <w:rFonts w:ascii="Times New Roman" w:eastAsia="Times New Roman" w:hAnsi="Times New Roman" w:cs="Times New Roman"/>
          <w:b/>
          <w:bCs/>
          <w:i/>
          <w:color w:val="222222"/>
          <w:sz w:val="28"/>
          <w:szCs w:val="28"/>
          <w:lang w:eastAsia="ru-RU"/>
        </w:rPr>
        <w:lastRenderedPageBreak/>
        <w:t>Гора Фагор</w:t>
      </w:r>
    </w:p>
    <w:p w:rsidR="00D127D4" w:rsidRPr="001C13D2" w:rsidRDefault="00D127D4" w:rsidP="00D127D4">
      <w:pPr>
        <w:pStyle w:val="a8"/>
        <w:rPr>
          <w:rFonts w:eastAsia="Times New Roman"/>
          <w:b/>
          <w:bCs/>
          <w:color w:val="222222"/>
          <w:sz w:val="36"/>
          <w:szCs w:val="36"/>
          <w:lang w:eastAsia="ru-RU"/>
        </w:rPr>
      </w:pPr>
    </w:p>
    <w:p w:rsidR="00D127D4" w:rsidRPr="001C13D2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  <w:r w:rsidRPr="001C13D2">
        <w:rPr>
          <w:rFonts w:eastAsia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153150" cy="4305300"/>
            <wp:effectExtent l="0" t="0" r="0" b="0"/>
            <wp:docPr id="27" name="Рисунок 13" descr="https://tur-ray.ru/wp-content/uploads/2020/07/gora-fag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tur-ray.ru/wp-content/uploads/2020/07/gora-fagor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Fonts w:eastAsia="Times New Roman"/>
          <w:color w:val="222222"/>
          <w:sz w:val="24"/>
          <w:szCs w:val="24"/>
          <w:lang w:eastAsia="ru-RU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83F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древности эта гора была святилищем язычников. На ее вершине стоял идол и регулярно совершались обряды. Окрестности Фагора в те времена называли Девическим городищем. Несмотря на это, христианство проникло в этот край рано, за 200 лет до его распространения по всей территории Руси.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83F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XVII веке здесь появились монахи, бежавшие из Воронежской области от набегов крымских татар. Здешние места и сама гора напомнили им о родине — такие же меловые горы как в Белогорье — и они решили обосноваться здесь. Монахами был основан монастырь, а через 100 лет здесь произошло чудо — обретение Пряжевской Иконы Божией Матери.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A83F73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Вообще, у христиан Фагор (они считают, что ее нужно называть Фавор, в честь горы вблизи Назарета, где Бог явил свой лик ученикам) считается священной. На ее вершине установлен поклонный крест и даже чертова дюжина сосен, растущих на ней, олицетворяется с Христом и двенадцатью апостолами.</w:t>
      </w: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E14EB" w:rsidRDefault="00DE14EB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D127D4" w:rsidRPr="00B7280D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B7280D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« Лысая гора у села Стужень»</w:t>
      </w:r>
    </w:p>
    <w:p w:rsidR="00D127D4" w:rsidRPr="001C13D2" w:rsidRDefault="00D127D4" w:rsidP="00D127D4">
      <w:pPr>
        <w:pStyle w:val="a8"/>
        <w:rPr>
          <w:color w:val="000000"/>
        </w:rPr>
      </w:pP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  <w:r w:rsidRPr="001C13D2"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28" name="Рисунок 20" descr="D:\Новая папка\калинникова благодарность_file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Новая папка\калинникова благодарность_files\maxresdefaul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127D4" w:rsidRPr="001C13D2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0D1FAE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Данный памятник находится в двадцати девяти километрах к северо-востоку от районного центра и в двух с половиной километрах к северо-востоку от села Стужень. На его территории находится сложное урочище с долиной реки Оскол. Для специалистов и знатоков природы наибольшую ценность здесь представляют следующие растения: горечавка крестовидная, живучка хиосская, лук желтеющий, ветреница лесная и тимьян меловой. </w:t>
      </w:r>
      <w:r w:rsidR="000D1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Также имеются редкие насекомые, земноводные, пресмыкающиеся, птицы и млекопитающие.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Природный памятник урочище «Лысая гора» у села Стужень в Мантуровском районе Курской области имеет научное, учебное и эстетическое значение. Поэтому на территории урочища запрещается любая деятельность, которая может повлечь нарушение сохранности памятника природы. Здесь допускается проведение научных исследований, учебных экскурсий, экологического туризма, сенокос, выпас КРС в тёплое время года.</w:t>
      </w:r>
    </w:p>
    <w:p w:rsidR="00D127D4" w:rsidRDefault="00D127D4" w:rsidP="000D1FAE">
      <w:pPr>
        <w:pStyle w:val="a8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Фатежские воронки неподалеку от деревни Ушаково</w:t>
      </w:r>
    </w:p>
    <w:p w:rsidR="00D127D4" w:rsidRPr="001C13D2" w:rsidRDefault="00D127D4" w:rsidP="00D127D4">
      <w:pPr>
        <w:pStyle w:val="a8"/>
        <w:rPr>
          <w:noProof/>
          <w:color w:val="222222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939790" cy="3543300"/>
            <wp:effectExtent l="0" t="0" r="0" b="0"/>
            <wp:docPr id="29" name="Рисунок 15" descr="D:\Новая папка\калинникова благодарность_files\466409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овая папка\калинникова благодарность_files\4664095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48" cy="354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Эта аномалия неоднократно исследовалась и учеными, и военными, и специалистами по аномальным явлениям. Но завеса тайны так и не была открыта, хотя версий на этот счет существует немало.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В 1999 г. в самый разгар дня в окрестностях деревни раздался жуткий грохот, и земля начала содрогаться словно при землетрясении. Затем вверх взметнулся огненный столб, а следом за ним еще один, на этот раз состоящий из кипятка. Горячий фонтан продолжал бить в небо в течение 1,5 часов, после чего его сменил столб грязной воды.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Напоследок из-под земли ударила мощная струя пара. Подземные вибрации и гул продолжались несколько дней, а когда Земля успокоилась, на месте гейзера обнаружилась воронка диаметром в 5 м. Через некоторое время такие же воронки были обнаружены по всему северу Курской области. Подземные взрывы продолжались.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После этого рассматривалась версия о взрывах и движениях земной коры. И ни одна из них не является достоверной, потому что нет доказательств. После катастрофы полностью изменился местный климат. В лесу перестала созревать ягода и даже рыбы в пруду больше не водятся. А замеры радиации показали ее уровень, превышающий допустимый в два раза.</w:t>
      </w:r>
    </w:p>
    <w:p w:rsidR="00D127D4" w:rsidRPr="001C13D2" w:rsidRDefault="00D127D4" w:rsidP="00D127D4">
      <w:pPr>
        <w:pStyle w:val="a8"/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Волков Ключ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939789" cy="2495550"/>
            <wp:effectExtent l="0" t="0" r="0" b="0"/>
            <wp:docPr id="30" name="Рисунок 19" descr="D:\Новая папка\калинникова благодарность_files\hOAAAgMcquA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Новая папка\калинникова благодарность_files\hOAAAgMcquA-19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04" cy="249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Возраст источника в деревне Журавлино насчитывает не одну тысячу лет. Но популярной достопримечательность стала только в XIX веке. Сегодня сюда приезжают из самого Курска, чтобы набрать вкусной живительной воды, минеральный и солевой состав которой очень и очень значительный.</w:t>
      </w: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Style w:val="c4"/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Назван источник по имени местного жителя, который следил за его чистотой и сохранностью. Жители деревни всегда верили, что вода в Волковом Ключе обладает целебными качествами. В этом же уверяют и те, кто набрался смелости и на праздник К</w:t>
      </w:r>
      <w:r w:rsidR="005E3673">
        <w:rPr>
          <w:rFonts w:ascii="Times New Roman" w:hAnsi="Times New Roman" w:cs="Times New Roman"/>
          <w:color w:val="222222"/>
          <w:sz w:val="24"/>
          <w:szCs w:val="24"/>
        </w:rPr>
        <w:t>рещения совершил здесь омовение.</w:t>
      </w:r>
    </w:p>
    <w:p w:rsidR="00D127D4" w:rsidRDefault="00D127D4" w:rsidP="00D127D4">
      <w:pPr>
        <w:pStyle w:val="a8"/>
        <w:rPr>
          <w:rStyle w:val="c4"/>
          <w:rFonts w:ascii="Times New Roman" w:eastAsiaTheme="majorEastAsia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D127D4" w:rsidRPr="000D1FAE" w:rsidRDefault="00D127D4" w:rsidP="00D127D4">
      <w:pPr>
        <w:pStyle w:val="a8"/>
        <w:jc w:val="center"/>
        <w:rPr>
          <w:rStyle w:val="c4"/>
          <w:rFonts w:ascii="Times New Roman" w:eastAsiaTheme="majorEastAsia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</w:pPr>
      <w:r w:rsidRPr="000D1FAE">
        <w:rPr>
          <w:rStyle w:val="c4"/>
          <w:rFonts w:ascii="Times New Roman" w:eastAsiaTheme="majorEastAsia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Урочище «Горналь»</w:t>
      </w:r>
    </w:p>
    <w:p w:rsidR="00D127D4" w:rsidRPr="001C13D2" w:rsidRDefault="00D127D4" w:rsidP="00D127D4">
      <w:pPr>
        <w:pStyle w:val="a8"/>
        <w:rPr>
          <w:rStyle w:val="c4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</w:pPr>
    </w:p>
    <w:p w:rsidR="00D127D4" w:rsidRPr="001C13D2" w:rsidRDefault="00D127D4" w:rsidP="00D127D4">
      <w:pPr>
        <w:pStyle w:val="a8"/>
        <w:rPr>
          <w:color w:val="000000"/>
        </w:rPr>
      </w:pPr>
      <w:r w:rsidRPr="001C13D2">
        <w:rPr>
          <w:noProof/>
          <w:color w:val="000000"/>
          <w:lang w:eastAsia="ru-RU"/>
        </w:rPr>
        <w:drawing>
          <wp:inline distT="0" distB="0" distL="0" distR="0">
            <wp:extent cx="5939789" cy="2819400"/>
            <wp:effectExtent l="0" t="0" r="0" b="0"/>
            <wp:docPr id="31" name="Рисунок 21" descr="D:\Новая папка\калинникова благодарность_files\b7546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Новая папка\калинникова благодарность_files\b75464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317" cy="282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rStyle w:val="c7"/>
          <w:rFonts w:ascii="Times New Roman" w:eastAsiaTheme="majorEastAsia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Style w:val="c4"/>
          <w:color w:val="000000"/>
          <w:sz w:val="24"/>
          <w:szCs w:val="24"/>
        </w:rPr>
      </w:pPr>
      <w:r w:rsidRPr="00A83F73">
        <w:rPr>
          <w:rStyle w:val="c7"/>
          <w:rFonts w:ascii="Times New Roman" w:eastAsiaTheme="majorEastAsia" w:hAnsi="Times New Roman" w:cs="Times New Roman"/>
          <w:color w:val="000000"/>
          <w:sz w:val="24"/>
          <w:szCs w:val="24"/>
          <w:bdr w:val="none" w:sz="0" w:space="0" w:color="auto" w:frame="1"/>
        </w:rPr>
        <w:lastRenderedPageBreak/>
        <w:t>Урочище «Горналь» площадью 430,87 га является одним из мест высокой концентрации редких и охраняемых видов растений и животных Курской области. Для редких видов растений – это единственное  местообитание в Суджанском районе и во всем бассейне реки Псёл. Помимо этого, вблизи от него располагаются несколько археологических памятников. А рядом расположен культурно-исторический комплекс Горнальского Никольского монастыря. Цель создания памятника природы – сохранение биотопов долины реки Псел и обитающих на них редких видов флоры и фауны Курской области.</w:t>
      </w:r>
    </w:p>
    <w:p w:rsidR="00D127D4" w:rsidRPr="000D1FAE" w:rsidRDefault="00D127D4" w:rsidP="00D127D4">
      <w:pPr>
        <w:pStyle w:val="a8"/>
        <w:jc w:val="center"/>
        <w:rPr>
          <w:rStyle w:val="c4"/>
          <w:rFonts w:ascii="Times New Roman" w:eastAsiaTheme="majorEastAsia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</w:pPr>
      <w:r w:rsidRPr="000D1FAE">
        <w:rPr>
          <w:rStyle w:val="c4"/>
          <w:rFonts w:ascii="Times New Roman" w:eastAsiaTheme="majorEastAsia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Урочище «Болото «Борки»</w:t>
      </w:r>
    </w:p>
    <w:p w:rsidR="00D127D4" w:rsidRPr="00A83F73" w:rsidRDefault="00D127D4" w:rsidP="00D127D4">
      <w:pPr>
        <w:pStyle w:val="a8"/>
        <w:jc w:val="center"/>
        <w:rPr>
          <w:rStyle w:val="c4"/>
          <w:rFonts w:ascii="Times New Roman" w:hAnsi="Times New Roman" w:cs="Times New Roman"/>
          <w:b/>
          <w:iCs/>
          <w:color w:val="000000"/>
          <w:sz w:val="32"/>
          <w:szCs w:val="32"/>
          <w:bdr w:val="none" w:sz="0" w:space="0" w:color="auto" w:frame="1"/>
        </w:rPr>
      </w:pPr>
    </w:p>
    <w:p w:rsidR="00D127D4" w:rsidRPr="001C13D2" w:rsidRDefault="00D127D4" w:rsidP="00D127D4">
      <w:pPr>
        <w:pStyle w:val="a8"/>
        <w:rPr>
          <w:color w:val="000000"/>
        </w:rPr>
      </w:pPr>
      <w:r w:rsidRPr="001C13D2">
        <w:rPr>
          <w:noProof/>
          <w:color w:val="000000"/>
          <w:lang w:eastAsia="ru-RU"/>
        </w:rPr>
        <w:drawing>
          <wp:inline distT="0" distB="0" distL="0" distR="0">
            <wp:extent cx="5940134" cy="2771775"/>
            <wp:effectExtent l="0" t="0" r="0" b="0"/>
            <wp:docPr id="32" name="Рисунок 23" descr="D:\Новая папка\калинникова благодарность_files\J9W1mG_Q2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Новая папка\калинникова благодарность_files\J9W1mG_Q2h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585" cy="277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000000"/>
          <w:sz w:val="20"/>
          <w:szCs w:val="20"/>
          <w:shd w:val="clear" w:color="auto" w:fill="FFFFFF"/>
        </w:rPr>
      </w:pPr>
    </w:p>
    <w:p w:rsidR="00D127D4" w:rsidRPr="005E3673" w:rsidRDefault="00D127D4" w:rsidP="005E3673">
      <w:pPr>
        <w:pStyle w:val="a8"/>
        <w:spacing w:line="360" w:lineRule="auto"/>
        <w:ind w:firstLine="709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Своеобразный комплекс болотно-луговой растительности, являющийся местом обитания редких видов флоры и фауны области.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Удивительный памятник природы занимает участок долины левобережья реки Псёл. Он включает в себя разнообразные экотопы: низинные болота, пойменные водоемы, пойменные ивняки и черноольшаники, участки надпойменной террасы, частично занятые посадками сосны, а также склоны долины реки.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Несмотря на небольшую площадь, на территории урочища высокое биоразнообразие редких и охраняемых видов растений и животных, из них 34 вида внесены в Красную книгу Курской области и 2 в Красную Книгу Российской Федерации.</w:t>
      </w:r>
      <w:r w:rsidRPr="00A83F73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A83F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Долина реки Псел напоминает незапамятные времена, где по прежнему пасут скот. Также на территории памятника природы проводятся экскурсии с учащимися средних школ и высших учебных заведений.</w:t>
      </w:r>
    </w:p>
    <w:p w:rsidR="00D127D4" w:rsidRDefault="00D127D4" w:rsidP="00D127D4">
      <w:pPr>
        <w:pStyle w:val="a8"/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sz w:val="28"/>
          <w:szCs w:val="28"/>
        </w:rPr>
        <w:lastRenderedPageBreak/>
        <w:t>Урочище «Горналь»</w:t>
      </w:r>
    </w:p>
    <w:p w:rsidR="00D127D4" w:rsidRPr="001C13D2" w:rsidRDefault="00D127D4" w:rsidP="00D127D4">
      <w:pPr>
        <w:pStyle w:val="a8"/>
      </w:pPr>
    </w:p>
    <w:p w:rsidR="00D127D4" w:rsidRPr="001C13D2" w:rsidRDefault="00D127D4" w:rsidP="00D127D4">
      <w:pPr>
        <w:pStyle w:val="a8"/>
      </w:pPr>
      <w:r w:rsidRPr="001C13D2">
        <w:rPr>
          <w:noProof/>
          <w:lang w:eastAsia="ru-RU"/>
        </w:rPr>
        <w:drawing>
          <wp:inline distT="0" distB="0" distL="0" distR="0">
            <wp:extent cx="5939867" cy="3752850"/>
            <wp:effectExtent l="0" t="0" r="0" b="0"/>
            <wp:docPr id="33" name="Рисунок 24" descr="D:\Новая папка\калинникова благодарность_files\b75464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Новая папка\калинникова благодарность_files\b7546460 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57" cy="375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83F73">
        <w:rPr>
          <w:rFonts w:ascii="Times New Roman" w:hAnsi="Times New Roman" w:cs="Times New Roman"/>
          <w:sz w:val="24"/>
          <w:szCs w:val="24"/>
        </w:rPr>
        <w:t>Урочище «Горналь», находящееся в Суджанском районе Курской области, было объявлено памятником природы. Соответствующее постановление подписал губернатор Курской области Александр Михайлов.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83F73">
        <w:rPr>
          <w:rFonts w:ascii="Times New Roman" w:hAnsi="Times New Roman" w:cs="Times New Roman"/>
          <w:sz w:val="24"/>
          <w:szCs w:val="24"/>
        </w:rPr>
        <w:t> По мнению краеведов, именно Горнальский Свято-Николаевскоий Белогорский мужской монастырь, расположенный неподалеку, изображен в «Братьях Карамазовых», а не Оптина пустынь, как все привыкли полагать. А ЮНЕСКО внесло Горналь в перечень самых красивых мест в мире. Известно и Горнальское городище, где было сделано немало интересных археологических находок. По версии археологов, первые поселения в районе села Горналь можно отнести к концу VIII – началу IX века. Обитали здесь племена северян, которые занимались растениеводством, пчеловодством и охотой.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A83F73">
        <w:rPr>
          <w:rFonts w:ascii="Times New Roman" w:hAnsi="Times New Roman" w:cs="Times New Roman"/>
          <w:sz w:val="24"/>
          <w:szCs w:val="24"/>
        </w:rPr>
        <w:t>Биологов же восхищает разнообразие природного мира урочища. Территория памятника природы включает в себя комплекс биотопов, характерных для бассейна Псел, и по ряду характеристик является уникальным не только для Суджанского района, но и для всей Курской области.</w:t>
      </w:r>
    </w:p>
    <w:p w:rsidR="00D127D4" w:rsidRDefault="00D127D4" w:rsidP="00D127D4">
      <w:pPr>
        <w:pStyle w:val="a8"/>
        <w:jc w:val="center"/>
        <w:rPr>
          <w:rFonts w:ascii="Times New Roman" w:hAnsi="Times New Roman" w:cs="Times New Roman"/>
          <w:b/>
          <w:color w:val="222222"/>
          <w:sz w:val="36"/>
          <w:szCs w:val="36"/>
        </w:rPr>
      </w:pPr>
    </w:p>
    <w:p w:rsidR="00D127D4" w:rsidRDefault="00D127D4" w:rsidP="005E3673">
      <w:pPr>
        <w:pStyle w:val="a8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0D1FAE" w:rsidRDefault="000D1FAE" w:rsidP="000D1FAE">
      <w:pPr>
        <w:pStyle w:val="a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D1FAE">
        <w:rPr>
          <w:rFonts w:ascii="Times New Roman" w:hAnsi="Times New Roman" w:cs="Times New Roman"/>
          <w:b/>
          <w:sz w:val="32"/>
          <w:szCs w:val="32"/>
        </w:rPr>
        <w:lastRenderedPageBreak/>
        <w:t>Глава 4 «</w:t>
      </w:r>
      <w:r w:rsidR="00D127D4" w:rsidRPr="000D1FAE">
        <w:rPr>
          <w:rFonts w:ascii="Times New Roman" w:hAnsi="Times New Roman" w:cs="Times New Roman"/>
          <w:b/>
          <w:sz w:val="32"/>
          <w:szCs w:val="32"/>
        </w:rPr>
        <w:t>Заповедные места Курского края</w:t>
      </w:r>
      <w:r w:rsidRPr="000D1FAE">
        <w:rPr>
          <w:rFonts w:ascii="Times New Roman" w:hAnsi="Times New Roman" w:cs="Times New Roman"/>
          <w:b/>
          <w:sz w:val="32"/>
          <w:szCs w:val="32"/>
        </w:rPr>
        <w:t>»</w:t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t>Стрелецкая степь</w:t>
      </w:r>
    </w:p>
    <w:p w:rsidR="000D1FAE" w:rsidRPr="00A83F73" w:rsidRDefault="000D1FAE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886450" cy="3657600"/>
            <wp:effectExtent l="0" t="0" r="0" b="0"/>
            <wp:docPr id="37" name="Рисунок 37" descr="https://tur-ray.ru/wp-content/uploads/2020/07/streletskaya-st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tur-ray.ru/wp-content/uploads/2020/07/streletskaya-ste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Заповедник с этим названием — один из шести участков Центрально-Черноземного биосферного заповедника, расположенный в Курском районе. Его территория — нетронутая целина. Но как такое возможно, что именно в этих местах сохранилась земля, которой ни разу не коснулся лемех плуга?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На самом деле она была пожалована стрельцам государем Михаилом Федоровичем в 1626 г. и использовалась только для выпаса скота и заготовки сена. Даже когда участок хотели распахать, потомки стрельцов смогли отстоять степь.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Основатель биосферного заповедника, профессор Алехин называл этот участок Курской области растительной аномалией. Здесь на одном кв. метре разнообразие флоры может доходить до 80 видов. Для каждого из них — свой сезон и свой цвет. Поэтому, с мая по октябрь в Стрелецкой степи можно наблюдать буйство красок, по очереди сменяющих друг друга</w:t>
      </w:r>
      <w:r>
        <w:rPr>
          <w:rFonts w:ascii="Times New Roman" w:hAnsi="Times New Roman" w:cs="Times New Roman"/>
          <w:color w:val="222222"/>
          <w:sz w:val="24"/>
          <w:szCs w:val="24"/>
        </w:rPr>
        <w:t>.</w:t>
      </w:r>
    </w:p>
    <w:p w:rsidR="00D127D4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A83F73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  <w:r w:rsidRPr="00A83F73">
        <w:rPr>
          <w:rFonts w:ascii="Times New Roman" w:hAnsi="Times New Roman" w:cs="Times New Roman"/>
          <w:b/>
          <w:i/>
          <w:color w:val="222222"/>
          <w:sz w:val="32"/>
          <w:szCs w:val="32"/>
        </w:rPr>
        <w:lastRenderedPageBreak/>
        <w:t>Страна живых ископаемых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991225" cy="4305300"/>
            <wp:effectExtent l="0" t="0" r="0" b="0"/>
            <wp:docPr id="36" name="Рисунок 36" descr="https://tur-ray.ru/wp-content/uploads/2020/07/strana-zhivyh-iskopaem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ur-ray.ru/wp-content/uploads/2020/07/strana-zhivyh-iskopaemy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Так называют еще один участок биосферного заповедника — Баркаловку. Расположен он вокруг одноименной деревни. Здесь царит поистине природное великолепие, которое можно сравнить только с альпийскими лугами или горными яйлами.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В мае густой травяной ковер покрывается цветами самых невероятных оттенков, а в воздухе носятся сладковато-горькие ароматы. Растительный мир здесь особенно разнообразен. Некоторые, такие как волчеягодник Юлии, даже вызывают особый интерес ботаников.</w:t>
      </w: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A83F73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  <w:r w:rsidRPr="00A83F73">
        <w:rPr>
          <w:rFonts w:ascii="Times New Roman" w:hAnsi="Times New Roman" w:cs="Times New Roman"/>
          <w:b/>
          <w:i/>
          <w:color w:val="222222"/>
          <w:sz w:val="32"/>
          <w:szCs w:val="32"/>
        </w:rPr>
        <w:lastRenderedPageBreak/>
        <w:t>Железногорский дендрологический парк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724525" cy="4333875"/>
            <wp:effectExtent l="0" t="0" r="0" b="0"/>
            <wp:docPr id="35" name="Рисунок 35" descr="https://tur-ray.ru/wp-content/uploads/2020/07/zheleznogorskiy-dendrologicheskiy-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tur-ray.ru/wp-content/uploads/2020/07/zheleznogorskiy-dendrologicheskiy-park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Очень красивый дендрарий расположился прямо в центре Железногорска. Здесь действительно есть на что посмотреть. Начинать нужно с цветущих рододендронов, ведь увидеть их можно только здесь. И вообще, в парке растет более 500 видов редких растений, которые были собраны со всего мира.</w:t>
      </w: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Кроме этого, здесь есть и уникальные реликтовые растения, которые часто называют ископаемыми. Это например, гинкго, называемый храмовым деревом, и диморфант. По возрасту они вполне могли оказаться ровесниками динозавров.</w:t>
      </w: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Парк Щетинка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934075" cy="2181225"/>
            <wp:effectExtent l="0" t="0" r="0" b="0"/>
            <wp:docPr id="41" name="Рисунок 34" descr="https://tur-ray.ru/wp-content/uploads/2020/07/park-scheti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tur-ray.ru/wp-content/uploads/2020/07/park-schetink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A83F73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1C13D2">
        <w:rPr>
          <w:color w:val="222222"/>
        </w:rPr>
        <w:t xml:space="preserve"> </w:t>
      </w:r>
      <w:r w:rsidRPr="00A83F73">
        <w:rPr>
          <w:rFonts w:ascii="Times New Roman" w:hAnsi="Times New Roman" w:cs="Times New Roman"/>
          <w:color w:val="222222"/>
          <w:sz w:val="24"/>
          <w:szCs w:val="24"/>
        </w:rPr>
        <w:t>Липа — наряду с дубом, это едва ли не одно из самых главных деревьев Центрального Черноземья. Они здесь растут повсеместно, а учитывая, что среди них много долгожителей, вполне можно предположить, что эти деревья видели еще наших пра-пра-пращуров.</w:t>
      </w: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Недалеко от Курска есть парк именно с такими липами. Он считается одним из образцов старинного паркового искусства. Деревьям, растущим здесь, уже более 100 лет. А несколько дубов и русских сосен перешагнули 130-летний рубеж.</w:t>
      </w: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t>Жерновецкая дача</w:t>
      </w:r>
    </w:p>
    <w:p w:rsidR="00D127D4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1C13D2" w:rsidRDefault="00D127D4" w:rsidP="00D127D4">
      <w:pPr>
        <w:pStyle w:val="a8"/>
        <w:jc w:val="center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6210300" cy="2257425"/>
            <wp:effectExtent l="0" t="0" r="0" b="0"/>
            <wp:docPr id="42" name="Рисунок 28" descr="https://tur-ray.ru/wp-content/uploads/2020/07/zhernovetskaya-dac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tur-ray.ru/wp-content/uploads/2020/07/zhernovetskaya-dach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color w:val="222222"/>
        </w:rPr>
        <w:t>.</w:t>
      </w: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Это особо охраняемая территория в Золотухинском районе. Целью ее создания стало сохранение поголовья пушного и копытного зверя. Природа заказника — степи и лесостепи, в которых нашли приют кабаны и косули, лоси и белки. Охота здесь запрещена, но никто не запрещает гулять по лесу и кормить его обитателей. Для этого работники заказника даже установили специальные кормушки.</w:t>
      </w: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Гладиолусовый луг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6134100" cy="2362200"/>
            <wp:effectExtent l="0" t="0" r="0" b="0"/>
            <wp:docPr id="44" name="Рисунок 27" descr="https://tur-ray.ru/wp-content/uploads/2020/07/gladiolusovyy-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tur-ray.ru/wp-content/uploads/2020/07/gladiolusovyy-lug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Гладиолус тонкий встречается редко. В России он даже занесен в Красную Книгу. Но в Глушковском районе Курской области есть целый луг этих удивительных растений. Когда они зацветают, все окрестности окрашиваются в лиловые и розовые тона.</w:t>
      </w: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t>Карыжский лес</w:t>
      </w:r>
    </w:p>
    <w:p w:rsidR="00D127D4" w:rsidRPr="00A83F73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6057900" cy="2276475"/>
            <wp:effectExtent l="0" t="0" r="0" b="0"/>
            <wp:docPr id="45" name="Рисунок 26" descr="https://tur-ray.ru/wp-content/uploads/2020/07/karyzhskiy-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tur-ray.ru/wp-content/uploads/2020/07/karyzhskiy-le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Default="00D127D4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A83F73">
        <w:rPr>
          <w:rFonts w:ascii="Times New Roman" w:hAnsi="Times New Roman" w:cs="Times New Roman"/>
          <w:color w:val="222222"/>
          <w:sz w:val="24"/>
          <w:szCs w:val="24"/>
        </w:rPr>
        <w:t>Это урочище — рукотворный памятник природы местного значения на левом берегу Сейма. Он создавался еще в конце XIX века руками лесоводов. Уникальность его состоит в том, что на территории урочища, общей площадью 1820 га, растет сразу несколько памятников природы. Среди них маньчжурский орех, веймутова и крымская сосны, а также дуб, ель и сосна обыкновенная. Все они им</w:t>
      </w:r>
      <w:r w:rsidR="005E3673">
        <w:rPr>
          <w:rFonts w:ascii="Times New Roman" w:hAnsi="Times New Roman" w:cs="Times New Roman"/>
          <w:color w:val="222222"/>
          <w:sz w:val="24"/>
          <w:szCs w:val="24"/>
        </w:rPr>
        <w:t>еют огромное значение для науки</w:t>
      </w:r>
    </w:p>
    <w:p w:rsidR="005E3673" w:rsidRPr="005E3673" w:rsidRDefault="005E3673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Урочище Соловейня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838825" cy="4191000"/>
            <wp:effectExtent l="0" t="0" r="0" b="0"/>
            <wp:docPr id="48" name="Рисунок 25" descr="https://tur-ray.ru/wp-content/uploads/2020/07/urochische-soloveyn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tur-ray.ru/wp-content/uploads/2020/07/urochische-soloveyny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Кто из русских ни разу не слышал соловья. Такую маленькую невзрачную серую птичку. Однако стоит только ей открыть клюв и вывести первую трель, о внешности забываешь напрочь и стоишь как зачарованный, забыв обо всем и вся. Наслаждаясь концертом пернатого певца только и думаешь, что слушать его можно вечно.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В Курской области к соловьям особое отношение. Недаром она называется соловьиным краем, а сладкоголосая птичка — ее символ. В пойме реки Сейм, неподалеку от озера Фитиж, есть лесной массив, где соловьи целыми днями заливаются на разные голоса. В их честь лесок, и расположенное рядом небольшое озеро, получили красивое название — Соловейня.</w:t>
      </w:r>
    </w:p>
    <w:p w:rsidR="00D127D4" w:rsidRPr="001C13D2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  <w:r w:rsidRPr="001C13D2">
        <w:rPr>
          <w:color w:val="222222"/>
          <w:sz w:val="36"/>
          <w:szCs w:val="36"/>
        </w:rPr>
        <w:t xml:space="preserve"> </w:t>
      </w: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5E3673" w:rsidRDefault="005E3673" w:rsidP="00D127D4">
      <w:pPr>
        <w:pStyle w:val="a8"/>
        <w:rPr>
          <w:color w:val="222222"/>
          <w:sz w:val="36"/>
          <w:szCs w:val="36"/>
        </w:rPr>
      </w:pPr>
    </w:p>
    <w:p w:rsidR="005E3673" w:rsidRDefault="005E3673" w:rsidP="00D127D4">
      <w:pPr>
        <w:pStyle w:val="a8"/>
        <w:rPr>
          <w:color w:val="222222"/>
          <w:sz w:val="36"/>
          <w:szCs w:val="36"/>
        </w:rPr>
      </w:pPr>
    </w:p>
    <w:p w:rsidR="00D127D4" w:rsidRPr="000D1FAE" w:rsidRDefault="000D1FAE" w:rsidP="00D127D4">
      <w:pPr>
        <w:pStyle w:val="a8"/>
        <w:jc w:val="center"/>
        <w:rPr>
          <w:rFonts w:ascii="Times New Roman" w:hAnsi="Times New Roman" w:cs="Times New Roman"/>
          <w:b/>
          <w:color w:val="222222"/>
          <w:sz w:val="32"/>
          <w:szCs w:val="32"/>
        </w:rPr>
      </w:pPr>
      <w:r w:rsidRPr="000D1FAE">
        <w:rPr>
          <w:rFonts w:ascii="Times New Roman" w:hAnsi="Times New Roman" w:cs="Times New Roman"/>
          <w:b/>
          <w:color w:val="222222"/>
          <w:sz w:val="32"/>
          <w:szCs w:val="32"/>
        </w:rPr>
        <w:lastRenderedPageBreak/>
        <w:t>Глава 5 «</w:t>
      </w:r>
      <w:r w:rsidR="00D127D4" w:rsidRPr="000D1FAE">
        <w:rPr>
          <w:rFonts w:ascii="Times New Roman" w:hAnsi="Times New Roman" w:cs="Times New Roman"/>
          <w:b/>
          <w:color w:val="222222"/>
          <w:sz w:val="32"/>
          <w:szCs w:val="32"/>
        </w:rPr>
        <w:t>Древние городища  Курской области</w:t>
      </w:r>
      <w:r w:rsidRPr="000D1FAE">
        <w:rPr>
          <w:rFonts w:ascii="Times New Roman" w:hAnsi="Times New Roman" w:cs="Times New Roman"/>
          <w:b/>
          <w:color w:val="222222"/>
          <w:sz w:val="32"/>
          <w:szCs w:val="32"/>
        </w:rPr>
        <w:t>»</w:t>
      </w:r>
    </w:p>
    <w:p w:rsidR="00D127D4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t>Бесединское городище</w:t>
      </w:r>
    </w:p>
    <w:p w:rsidR="00D127D4" w:rsidRPr="001C13D2" w:rsidRDefault="00D127D4" w:rsidP="00D127D4">
      <w:pPr>
        <w:pStyle w:val="a8"/>
        <w:rPr>
          <w:color w:val="222222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876925" cy="5286375"/>
            <wp:effectExtent l="0" t="0" r="0" b="0"/>
            <wp:docPr id="49" name="Рисунок 32" descr="D:\Новая папка\калинникова благодарность_files\29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Новая папка\калинникова благодарность_files\2903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127D4" w:rsidRPr="005E3673" w:rsidRDefault="00D127D4" w:rsidP="005E3673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Его еще называют Ратским, по названию небольшой речки, на берегах которой оно стоит, или «Тарелочкой» — за круглую, похожую на перевернутую тарелку, форму. Город на этом месте появился еще в IV веке до н.э., а в XII — был разрушен татаро-монголами. На его территории был найден не один клад времен династии аббасидов. Но самой главной находкой стала монета-сребреник с изображением князя Владимира и его личной печатью-тамгой.</w:t>
      </w: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Гочевское городище</w:t>
      </w:r>
    </w:p>
    <w:p w:rsidR="000D1FAE" w:rsidRPr="004B17AC" w:rsidRDefault="000D1FAE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32"/>
          <w:szCs w:val="32"/>
        </w:rPr>
      </w:pPr>
    </w:p>
    <w:p w:rsidR="00D127D4" w:rsidRPr="001C13D2" w:rsidRDefault="00D127D4" w:rsidP="00D127D4">
      <w:pPr>
        <w:pStyle w:val="a8"/>
        <w:rPr>
          <w:color w:val="222222"/>
        </w:rPr>
      </w:pPr>
      <w:r w:rsidRPr="001C13D2">
        <w:rPr>
          <w:noProof/>
          <w:color w:val="222222"/>
          <w:lang w:eastAsia="ru-RU"/>
        </w:rPr>
        <w:drawing>
          <wp:inline distT="0" distB="0" distL="0" distR="0">
            <wp:extent cx="5857875" cy="4924425"/>
            <wp:effectExtent l="0" t="0" r="0" b="0"/>
            <wp:docPr id="50" name="Рисунок 30" descr="https://tur-ray.ru/wp-content/uploads/2020/07/gochevskoe-gorodis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tur-ray.ru/wp-content/uploads/2020/07/gochevskoe-gorodisch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rPr>
          <w:color w:val="222222"/>
        </w:rPr>
      </w:pP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Считается, что этот археологический комплекс – то, что осталось от одного из древнейших городов Курской области — Римова. До наших времен он, к сожалению, не сохранился. Находится городище в Беловском районе, на берегу реки Псел. Несмотря на то, что оно было обнаружено еще в начале XX века, раскопки в этих местах начались только во время ВОВ.</w:t>
      </w:r>
    </w:p>
    <w:p w:rsidR="00D127D4" w:rsidRPr="000D1FAE" w:rsidRDefault="00D127D4" w:rsidP="000D1FAE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Тогда здесь были найдены кузнечный инвентарь, человеческие скелеты, украшения и боевые орудия. Уже раскопана большая часть курганов и могильников, установлено, когда древний город перестал существовать, но работы на г</w:t>
      </w:r>
      <w:r w:rsidR="000D1FAE">
        <w:rPr>
          <w:rFonts w:ascii="Times New Roman" w:hAnsi="Times New Roman" w:cs="Times New Roman"/>
          <w:color w:val="222222"/>
          <w:sz w:val="24"/>
          <w:szCs w:val="24"/>
        </w:rPr>
        <w:t>ородище продолжаются до сих пор.</w:t>
      </w:r>
    </w:p>
    <w:p w:rsidR="00D127D4" w:rsidRDefault="00D127D4" w:rsidP="00D127D4">
      <w:pPr>
        <w:pStyle w:val="a8"/>
        <w:rPr>
          <w:color w:val="222222"/>
          <w:sz w:val="36"/>
          <w:szCs w:val="36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5E3673" w:rsidRDefault="005E3673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</w:p>
    <w:p w:rsidR="00D127D4" w:rsidRPr="000D1FAE" w:rsidRDefault="00D127D4" w:rsidP="00D127D4">
      <w:pPr>
        <w:pStyle w:val="a8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</w:rPr>
      </w:pPr>
      <w:r w:rsidRPr="000D1FAE">
        <w:rPr>
          <w:rFonts w:ascii="Times New Roman" w:hAnsi="Times New Roman" w:cs="Times New Roman"/>
          <w:b/>
          <w:i/>
          <w:color w:val="222222"/>
          <w:sz w:val="28"/>
          <w:szCs w:val="28"/>
        </w:rPr>
        <w:lastRenderedPageBreak/>
        <w:t>Городище Кузина Гора</w:t>
      </w:r>
    </w:p>
    <w:p w:rsidR="00D127D4" w:rsidRPr="001C13D2" w:rsidRDefault="00D127D4" w:rsidP="00D127D4">
      <w:pPr>
        <w:pStyle w:val="a8"/>
      </w:pPr>
    </w:p>
    <w:p w:rsidR="00D127D4" w:rsidRPr="001C13D2" w:rsidRDefault="00D127D4" w:rsidP="00D127D4">
      <w:pPr>
        <w:pStyle w:val="a8"/>
      </w:pPr>
      <w:r w:rsidRPr="001C13D2">
        <w:rPr>
          <w:noProof/>
          <w:lang w:eastAsia="ru-RU"/>
        </w:rPr>
        <w:drawing>
          <wp:inline distT="0" distB="0" distL="0" distR="0">
            <wp:extent cx="5940425" cy="3958428"/>
            <wp:effectExtent l="0" t="0" r="3175" b="4445"/>
            <wp:docPr id="51" name="Рисунок 14" descr="D:\Новая папка\калинникова благодарность_files\IMG_6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калинникова благодарность_files\IMG_674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7D4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Древнее поселение — одно из самых интересных из всех, что обнаружены на территории Курской области. Сегодня оно окружено дачами, но в древности на этом месте располагалась небольшая деревня. Жилые дома в ней строились длинными, в них могли проживать сразу несколько семей. Такие постройки были характерны для Юхновской культуры Железного века.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На Кузиной горе таких домов два. Они полукольцом опоясывают все поселение, а снаружи окружены частоколом и рвом. Стены домов и других построек сделаны из глубоко вкопанных столбов, причем внутри отсутствуют перегородки.</w:t>
      </w:r>
    </w:p>
    <w:p w:rsidR="00D127D4" w:rsidRPr="004B17AC" w:rsidRDefault="00D127D4" w:rsidP="00D127D4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r w:rsidRPr="004B17AC">
        <w:rPr>
          <w:rFonts w:ascii="Times New Roman" w:hAnsi="Times New Roman" w:cs="Times New Roman"/>
          <w:color w:val="222222"/>
          <w:sz w:val="24"/>
          <w:szCs w:val="24"/>
        </w:rPr>
        <w:t>Интересно, что во время раскопок здесь не было обнаружено ни единого следа от очага или хозяйственной ямы. Тем не менее найдены орудия труда, амулеты, хозяйственный инвентарь и украшения. По заключениям историков и археологов, в поселении проживал один род, для которого оно было не только убежищем, но и святилищем.</w:t>
      </w:r>
    </w:p>
    <w:p w:rsidR="00D127D4" w:rsidRPr="001C13D2" w:rsidRDefault="00D127D4" w:rsidP="00D127D4">
      <w:pPr>
        <w:pStyle w:val="a8"/>
      </w:pPr>
    </w:p>
    <w:p w:rsidR="00D127D4" w:rsidRDefault="00D127D4" w:rsidP="00D127D4"/>
    <w:p w:rsidR="00C866FE" w:rsidRPr="000D1FA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144EA3" w:rsidRPr="000D1FAE" w:rsidRDefault="004D0460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0D1FAE">
        <w:rPr>
          <w:b/>
          <w:sz w:val="28"/>
          <w:szCs w:val="28"/>
        </w:rPr>
        <w:lastRenderedPageBreak/>
        <w:t>Заключение</w:t>
      </w:r>
    </w:p>
    <w:p w:rsidR="004D0460" w:rsidRPr="000D1FAE" w:rsidRDefault="004D0460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E419E5" w:rsidRPr="000D1FAE" w:rsidRDefault="00D127D4" w:rsidP="000D1FAE">
      <w:pPr>
        <w:pStyle w:val="a4"/>
        <w:spacing w:before="0" w:beforeAutospacing="0" w:after="0" w:afterAutospacing="0" w:line="360" w:lineRule="auto"/>
        <w:ind w:firstLine="709"/>
        <w:jc w:val="both"/>
      </w:pPr>
      <w:r w:rsidRPr="000D1FAE">
        <w:t xml:space="preserve">Отношение к своему </w:t>
      </w:r>
      <w:r w:rsidR="00103887">
        <w:t xml:space="preserve">родному </w:t>
      </w:r>
      <w:r w:rsidRPr="000D1FAE">
        <w:t xml:space="preserve">краю во многом определяется впечатлениями, полученными </w:t>
      </w:r>
      <w:r w:rsidR="001355F9" w:rsidRPr="000D1FAE">
        <w:t>от общения с природой,</w:t>
      </w:r>
      <w:r w:rsidR="008E2EC0" w:rsidRPr="000D1FAE">
        <w:t xml:space="preserve"> </w:t>
      </w:r>
      <w:r w:rsidR="001355F9" w:rsidRPr="000D1FAE">
        <w:t>её культурой и исторической ценностью.</w:t>
      </w:r>
      <w:r w:rsidRPr="000D1FAE">
        <w:t xml:space="preserve"> Природа является источником не только материального, но и духовного существования человека. В общий процесс освоения природы обязательно включается и элемент познания ее, выработка гуманного отношения, осознанное поведение в природной среде.</w:t>
      </w:r>
      <w:r w:rsidR="00E419E5" w:rsidRPr="000D1FAE">
        <w:t xml:space="preserve"> </w:t>
      </w:r>
    </w:p>
    <w:p w:rsidR="001355F9" w:rsidRPr="000D1FAE" w:rsidRDefault="008E2EC0" w:rsidP="000D1FAE">
      <w:pPr>
        <w:pStyle w:val="a4"/>
        <w:spacing w:before="0" w:beforeAutospacing="0" w:after="0" w:afterAutospacing="0" w:line="360" w:lineRule="auto"/>
        <w:ind w:firstLine="709"/>
        <w:jc w:val="both"/>
      </w:pPr>
      <w:r w:rsidRPr="000D1FAE">
        <w:t xml:space="preserve"> Эко- гид предоставляет нам</w:t>
      </w:r>
      <w:r w:rsidR="006C2342" w:rsidRPr="000D1FAE">
        <w:t xml:space="preserve"> возможность познавать Курский край во всех его красках.</w:t>
      </w:r>
      <w:r w:rsidRPr="000D1FAE">
        <w:t xml:space="preserve"> </w:t>
      </w:r>
      <w:r w:rsidR="006C2342" w:rsidRPr="000D1FAE">
        <w:t>И</w:t>
      </w:r>
      <w:r w:rsidRPr="000D1FAE">
        <w:t>зучить природное</w:t>
      </w:r>
      <w:r w:rsidR="006C2342" w:rsidRPr="000D1FAE">
        <w:t>, культурное</w:t>
      </w:r>
      <w:r w:rsidRPr="000D1FAE">
        <w:t xml:space="preserve"> и историческое</w:t>
      </w:r>
      <w:r w:rsidR="00103887">
        <w:t xml:space="preserve"> наследие.</w:t>
      </w:r>
    </w:p>
    <w:p w:rsidR="00E419E5" w:rsidRPr="000D1FAE" w:rsidRDefault="00103887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Красота и величие </w:t>
      </w:r>
      <w:r w:rsidR="00E419E5" w:rsidRPr="000D1F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этого края не оставит равнодушным даже самого взыскательного любителя путешествий!</w:t>
      </w:r>
    </w:p>
    <w:p w:rsidR="00144EA3" w:rsidRPr="000D1FAE" w:rsidRDefault="00144EA3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144EA3" w:rsidRPr="000D1FAE" w:rsidRDefault="00144EA3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144EA3" w:rsidRPr="000D1FAE" w:rsidRDefault="00144EA3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0E33BC" w:rsidRPr="000D1FAE" w:rsidRDefault="000E33BC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0E33BC" w:rsidRPr="000D1FAE" w:rsidRDefault="000E33BC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0E33BC" w:rsidRPr="000D1FAE" w:rsidRDefault="000E33BC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0E33BC" w:rsidRPr="000D1FAE" w:rsidRDefault="000E33BC" w:rsidP="000D1FAE">
      <w:pPr>
        <w:pStyle w:val="a4"/>
        <w:spacing w:before="0" w:beforeAutospacing="0" w:after="0" w:afterAutospacing="0" w:line="360" w:lineRule="auto"/>
        <w:ind w:firstLine="709"/>
        <w:jc w:val="both"/>
        <w:rPr>
          <w:b/>
        </w:rPr>
      </w:pPr>
    </w:p>
    <w:p w:rsidR="000E33BC" w:rsidRDefault="000E33BC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EF3247" w:rsidRPr="007030B8" w:rsidRDefault="00EF3247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0E33BC" w:rsidRDefault="000E33BC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C866FE" w:rsidRPr="007030B8" w:rsidRDefault="00C866F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0E33BC" w:rsidRPr="007030B8" w:rsidRDefault="000E33BC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144EA3" w:rsidRPr="007030B8" w:rsidRDefault="00144EA3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AA0133" w:rsidRDefault="006C0734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7030B8">
        <w:rPr>
          <w:b/>
          <w:sz w:val="28"/>
          <w:szCs w:val="28"/>
        </w:rPr>
        <w:lastRenderedPageBreak/>
        <w:t>Список литературы</w:t>
      </w:r>
    </w:p>
    <w:p w:rsidR="000D1FAE" w:rsidRDefault="000D1FAE" w:rsidP="007030B8">
      <w:pPr>
        <w:pStyle w:val="a4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hAnsi="Times New Roman"/>
          <w:sz w:val="24"/>
          <w:szCs w:val="24"/>
        </w:rPr>
        <w:t>1</w:t>
      </w: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. Звягинцева М.М. Русская усадьба как культурно – исторический феномен. Автореферат дисс. канд. </w:t>
      </w:r>
      <w:r w:rsidR="00103887">
        <w:rPr>
          <w:rFonts w:ascii="Times New Roman" w:eastAsia="Calibri" w:hAnsi="Times New Roman" w:cs="Times New Roman"/>
          <w:sz w:val="24"/>
          <w:szCs w:val="24"/>
        </w:rPr>
        <w:t>культурологии. – СПб, 2010</w:t>
      </w:r>
      <w:r w:rsidRPr="000C72C4">
        <w:rPr>
          <w:rFonts w:ascii="Times New Roman" w:eastAsia="Calibri" w:hAnsi="Times New Roman" w:cs="Times New Roman"/>
          <w:sz w:val="24"/>
          <w:szCs w:val="24"/>
        </w:rPr>
        <w:t>. – 175 с.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2C4">
        <w:rPr>
          <w:rFonts w:ascii="Times New Roman" w:hAnsi="Times New Roman"/>
          <w:sz w:val="24"/>
          <w:szCs w:val="24"/>
        </w:rPr>
        <w:t>2</w:t>
      </w: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.Злочевский Г.С. Памятники отечества. Мир русской </w:t>
      </w:r>
      <w:r w:rsidR="00103887">
        <w:rPr>
          <w:rFonts w:ascii="Times New Roman" w:eastAsia="Calibri" w:hAnsi="Times New Roman" w:cs="Times New Roman"/>
          <w:sz w:val="24"/>
          <w:szCs w:val="24"/>
        </w:rPr>
        <w:t>усадьбы. – М. : Образование, 201</w:t>
      </w:r>
      <w:r w:rsidRPr="000C72C4">
        <w:rPr>
          <w:rFonts w:ascii="Times New Roman" w:eastAsia="Calibri" w:hAnsi="Times New Roman" w:cs="Times New Roman"/>
          <w:sz w:val="24"/>
          <w:szCs w:val="24"/>
        </w:rPr>
        <w:t>4.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2C4">
        <w:rPr>
          <w:rFonts w:ascii="Times New Roman" w:hAnsi="Times New Roman"/>
          <w:sz w:val="24"/>
          <w:szCs w:val="24"/>
        </w:rPr>
        <w:t>3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Из истории культуры Курско</w:t>
      </w:r>
      <w:r w:rsidR="00103887">
        <w:rPr>
          <w:rFonts w:ascii="Times New Roman" w:eastAsia="Calibri" w:hAnsi="Times New Roman" w:cs="Times New Roman"/>
          <w:sz w:val="24"/>
          <w:szCs w:val="24"/>
        </w:rPr>
        <w:t>го края.(Часть первая) Курск-201</w:t>
      </w:r>
      <w:r w:rsidRPr="000C72C4">
        <w:rPr>
          <w:rFonts w:ascii="Times New Roman" w:eastAsia="Calibri" w:hAnsi="Times New Roman" w:cs="Times New Roman"/>
          <w:sz w:val="24"/>
          <w:szCs w:val="24"/>
        </w:rPr>
        <w:t>8г.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2C4">
        <w:rPr>
          <w:rFonts w:ascii="Times New Roman" w:hAnsi="Times New Roman"/>
          <w:sz w:val="24"/>
          <w:szCs w:val="24"/>
        </w:rPr>
        <w:t>4</w:t>
      </w:r>
      <w:r w:rsidRPr="000C72C4">
        <w:rPr>
          <w:rFonts w:ascii="Times New Roman" w:eastAsia="Calibri" w:hAnsi="Times New Roman" w:cs="Times New Roman"/>
          <w:sz w:val="24"/>
          <w:szCs w:val="24"/>
        </w:rPr>
        <w:t>.  История России. Энциклопедия для детей. Т. 5. Ч. 2, 3. М.: Ав</w:t>
      </w:r>
      <w:r w:rsidR="00103887">
        <w:rPr>
          <w:rFonts w:ascii="Times New Roman" w:eastAsia="Calibri" w:hAnsi="Times New Roman" w:cs="Times New Roman"/>
          <w:sz w:val="24"/>
          <w:szCs w:val="24"/>
        </w:rPr>
        <w:t>анта, 201</w:t>
      </w:r>
      <w:r w:rsidRPr="000C72C4">
        <w:rPr>
          <w:rFonts w:ascii="Times New Roman" w:eastAsia="Calibri" w:hAnsi="Times New Roman" w:cs="Times New Roman"/>
          <w:sz w:val="24"/>
          <w:szCs w:val="24"/>
        </w:rPr>
        <w:t>5.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C72C4">
        <w:rPr>
          <w:rFonts w:ascii="Times New Roman" w:hAnsi="Times New Roman"/>
          <w:sz w:val="24"/>
          <w:szCs w:val="24"/>
        </w:rPr>
        <w:t>5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История России в лицах и датах. С</w:t>
      </w:r>
      <w:r w:rsidRPr="000C72C4">
        <w:rPr>
          <w:rFonts w:ascii="Times New Roman" w:hAnsi="Times New Roman"/>
          <w:sz w:val="24"/>
          <w:szCs w:val="24"/>
        </w:rPr>
        <w:t>ловарь-справочник. СПб, 2005. 6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История и современность Курского края: Региональное учебное посо­бие. / Под ред. Б. Н. Корол</w:t>
      </w:r>
      <w:r w:rsidR="00103887">
        <w:rPr>
          <w:rFonts w:ascii="Times New Roman" w:eastAsia="Calibri" w:hAnsi="Times New Roman" w:cs="Times New Roman"/>
          <w:sz w:val="24"/>
          <w:szCs w:val="24"/>
        </w:rPr>
        <w:t>ева. - Курск: ООО «Учитель», 200</w:t>
      </w:r>
      <w:r w:rsidRPr="000C72C4">
        <w:rPr>
          <w:rFonts w:ascii="Times New Roman" w:eastAsia="Calibri" w:hAnsi="Times New Roman" w:cs="Times New Roman"/>
          <w:sz w:val="24"/>
          <w:szCs w:val="24"/>
        </w:rPr>
        <w:t>8.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72C4">
        <w:rPr>
          <w:rFonts w:ascii="Times New Roman" w:eastAsia="Calibri" w:hAnsi="Times New Roman" w:cs="Times New Roman"/>
          <w:sz w:val="24"/>
          <w:szCs w:val="24"/>
        </w:rPr>
        <w:t>7. Курск. Краеведческий словарь-справочник / Гл. Ред. Ю. А. Бугров</w:t>
      </w:r>
      <w:r w:rsidR="00103887">
        <w:rPr>
          <w:rFonts w:ascii="Times New Roman" w:eastAsia="Calibri" w:hAnsi="Times New Roman" w:cs="Times New Roman"/>
          <w:sz w:val="24"/>
          <w:szCs w:val="24"/>
        </w:rPr>
        <w:t xml:space="preserve"> — Курск. Изд. центр «ЮМЭКС» 200</w:t>
      </w:r>
      <w:r w:rsidRPr="000C72C4">
        <w:rPr>
          <w:rFonts w:ascii="Times New Roman" w:eastAsia="Calibri" w:hAnsi="Times New Roman" w:cs="Times New Roman"/>
          <w:sz w:val="24"/>
          <w:szCs w:val="24"/>
        </w:rPr>
        <w:t>7.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hAnsi="Times New Roman"/>
          <w:sz w:val="24"/>
          <w:szCs w:val="24"/>
        </w:rPr>
        <w:t>8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Курский край: история и совр</w:t>
      </w:r>
      <w:r w:rsidR="00103887">
        <w:rPr>
          <w:rFonts w:ascii="Times New Roman" w:eastAsia="Calibri" w:hAnsi="Times New Roman" w:cs="Times New Roman"/>
          <w:sz w:val="24"/>
          <w:szCs w:val="24"/>
        </w:rPr>
        <w:t>еменность. (учебное пособие),201</w:t>
      </w:r>
      <w:r w:rsidRPr="000C72C4">
        <w:rPr>
          <w:rFonts w:ascii="Times New Roman" w:eastAsia="Calibri" w:hAnsi="Times New Roman" w:cs="Times New Roman"/>
          <w:sz w:val="24"/>
          <w:szCs w:val="24"/>
        </w:rPr>
        <w:t>4 г.</w:t>
      </w:r>
    </w:p>
    <w:p w:rsidR="006C2342" w:rsidRPr="000C72C4" w:rsidRDefault="006C2342" w:rsidP="000D1FA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C72C4">
        <w:rPr>
          <w:rFonts w:ascii="Times New Roman" w:hAnsi="Times New Roman"/>
          <w:sz w:val="24"/>
          <w:szCs w:val="24"/>
        </w:rPr>
        <w:t>9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Народные промыслы Курской губернии. Культура и культурно- историческое наследие: научно-популярная серия в 20 томах. Том XV / Под ред. Н. М. Кургузовой, Н. С. Степан</w:t>
      </w:r>
      <w:r w:rsidR="00103887">
        <w:rPr>
          <w:rFonts w:ascii="Times New Roman" w:eastAsia="Calibri" w:hAnsi="Times New Roman" w:cs="Times New Roman"/>
          <w:sz w:val="24"/>
          <w:szCs w:val="24"/>
        </w:rPr>
        <w:t>овой - Курск: ООО «Учитель», 201</w:t>
      </w:r>
      <w:r w:rsidRPr="000C72C4">
        <w:rPr>
          <w:rFonts w:ascii="Times New Roman" w:eastAsia="Calibri" w:hAnsi="Times New Roman" w:cs="Times New Roman"/>
          <w:sz w:val="24"/>
          <w:szCs w:val="24"/>
        </w:rPr>
        <w:t>2.</w:t>
      </w:r>
    </w:p>
    <w:p w:rsidR="00AA0133" w:rsidRPr="000C72C4" w:rsidRDefault="006C2342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C72C4">
        <w:rPr>
          <w:rFonts w:ascii="Times New Roman" w:hAnsi="Times New Roman"/>
          <w:sz w:val="24"/>
          <w:szCs w:val="24"/>
        </w:rPr>
        <w:t xml:space="preserve"> 10</w:t>
      </w:r>
      <w:r w:rsidRPr="000C72C4">
        <w:rPr>
          <w:rFonts w:ascii="Times New Roman" w:eastAsia="Calibri" w:hAnsi="Times New Roman" w:cs="Times New Roman"/>
          <w:sz w:val="24"/>
          <w:szCs w:val="24"/>
        </w:rPr>
        <w:t>. Окаев В. П. Решение проблем сохранения и возрождения материальной народной культуры курской области. Декоративно-прикладное искус­ство и народные промыслы Курского края: сборник стат</w:t>
      </w:r>
      <w:r w:rsidR="00103887">
        <w:rPr>
          <w:rFonts w:ascii="Times New Roman" w:eastAsia="Calibri" w:hAnsi="Times New Roman" w:cs="Times New Roman"/>
          <w:sz w:val="24"/>
          <w:szCs w:val="24"/>
        </w:rPr>
        <w:t>ей . М.: "Республика", 200</w:t>
      </w:r>
      <w:r w:rsidRPr="000C72C4">
        <w:rPr>
          <w:rFonts w:ascii="Times New Roman" w:eastAsia="Calibri" w:hAnsi="Times New Roman" w:cs="Times New Roman"/>
          <w:sz w:val="24"/>
          <w:szCs w:val="24"/>
        </w:rPr>
        <w:t>5</w:t>
      </w:r>
    </w:p>
    <w:p w:rsidR="00AA0133" w:rsidRPr="007030B8" w:rsidRDefault="00AA013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A0133" w:rsidRPr="007030B8" w:rsidRDefault="00AA013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367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0133" w:rsidRDefault="005E367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                                                                             </w:t>
      </w:r>
      <w:r w:rsidR="000C72C4" w:rsidRPr="000C72C4">
        <w:rPr>
          <w:rFonts w:ascii="Times New Roman" w:hAnsi="Times New Roman" w:cs="Times New Roman"/>
          <w:color w:val="000000"/>
          <w:sz w:val="28"/>
          <w:szCs w:val="28"/>
        </w:rPr>
        <w:t>Приложение № 1</w:t>
      </w:r>
    </w:p>
    <w:p w:rsidR="00103887" w:rsidRPr="000C72C4" w:rsidRDefault="00103887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0133" w:rsidRDefault="000C72C4" w:rsidP="001038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C72C4">
        <w:rPr>
          <w:rFonts w:ascii="Times New Roman" w:hAnsi="Times New Roman" w:cs="Times New Roman"/>
          <w:b/>
          <w:color w:val="000000"/>
          <w:sz w:val="28"/>
          <w:szCs w:val="28"/>
        </w:rPr>
        <w:t>Вопросы викторины с ответами</w:t>
      </w:r>
    </w:p>
    <w:p w:rsidR="00103887" w:rsidRPr="005E5EB9" w:rsidRDefault="00103887" w:rsidP="00103887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F400F" w:rsidRPr="005E3673" w:rsidRDefault="001F400F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1. Какая птица изображена на гербе Курска? (Куропатка)</w:t>
      </w:r>
    </w:p>
    <w:p w:rsidR="000C72C4" w:rsidRPr="005E3673" w:rsidRDefault="000C72C4" w:rsidP="000C7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1. Как называют жителей города Курск? (Куряне)</w:t>
      </w:r>
    </w:p>
    <w:p w:rsidR="000C72C4" w:rsidRPr="005E3673" w:rsidRDefault="000C72C4" w:rsidP="000C7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3. Курский народный танец 17 в? (Тимоня)</w:t>
      </w:r>
    </w:p>
    <w:p w:rsidR="000C72C4" w:rsidRPr="005E3673" w:rsidRDefault="000C72C4" w:rsidP="000C7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4. Знаменитый сорт яблока курского края? ( Антоновка)</w:t>
      </w:r>
    </w:p>
    <w:p w:rsidR="000C72C4" w:rsidRPr="005E3673" w:rsidRDefault="000C72C4" w:rsidP="000C72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5. Птичка – символ Курского края (Соловей)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6</w:t>
      </w:r>
      <w:r w:rsidR="001F400F" w:rsidRPr="005E3673">
        <w:rPr>
          <w:rFonts w:ascii="Times New Roman" w:hAnsi="Times New Roman" w:cs="Times New Roman"/>
          <w:sz w:val="28"/>
          <w:szCs w:val="28"/>
        </w:rPr>
        <w:t>. Какой памятник был открыт 1 сентября 1933 года на Красной площади города Курска? (В.И. Ленин)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7</w:t>
      </w:r>
      <w:r w:rsidR="001F400F" w:rsidRPr="005E3673">
        <w:rPr>
          <w:rFonts w:ascii="Times New Roman" w:hAnsi="Times New Roman" w:cs="Times New Roman"/>
          <w:sz w:val="28"/>
          <w:szCs w:val="28"/>
        </w:rPr>
        <w:t>. Русский и советский писатель, родился 15 января 1925 г. в селе Толмачево под Курском? (Е.И. Носов)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8</w:t>
      </w:r>
      <w:r w:rsidR="001F400F" w:rsidRPr="005E3673">
        <w:rPr>
          <w:rFonts w:ascii="Times New Roman" w:hAnsi="Times New Roman" w:cs="Times New Roman"/>
          <w:sz w:val="28"/>
          <w:szCs w:val="28"/>
        </w:rPr>
        <w:t>. Русская певица (меццо-сопрано), исполнительница русских народных песен и романсов. По преданию,</w:t>
      </w:r>
    </w:p>
    <w:p w:rsidR="005E5EB9" w:rsidRPr="005E3673" w:rsidRDefault="001F400F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 xml:space="preserve">император Николай II называл еѐ «Курским соловьѐм». </w:t>
      </w:r>
    </w:p>
    <w:p w:rsidR="001F400F" w:rsidRPr="005E3673" w:rsidRDefault="001F400F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(Н.В. Плевицкая)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9</w:t>
      </w:r>
      <w:r w:rsidR="001F400F" w:rsidRPr="005E3673">
        <w:rPr>
          <w:rFonts w:ascii="Times New Roman" w:hAnsi="Times New Roman" w:cs="Times New Roman"/>
          <w:sz w:val="28"/>
          <w:szCs w:val="28"/>
        </w:rPr>
        <w:t>. Как называется расписная, яркая и голосистая, известная игрушка? (Кожлянская)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10</w:t>
      </w:r>
      <w:r w:rsidR="001F400F" w:rsidRPr="005E3673">
        <w:rPr>
          <w:rFonts w:ascii="Times New Roman" w:hAnsi="Times New Roman" w:cs="Times New Roman"/>
          <w:sz w:val="28"/>
          <w:szCs w:val="28"/>
        </w:rPr>
        <w:t>. Фамилия художника венчавшегося в Римско-католической церкви Успения Девы Марии? (Малевич)</w:t>
      </w:r>
    </w:p>
    <w:p w:rsidR="001F400F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11</w:t>
      </w:r>
      <w:r w:rsidR="001F400F" w:rsidRPr="005E3673">
        <w:rPr>
          <w:rFonts w:ascii="Times New Roman" w:hAnsi="Times New Roman" w:cs="Times New Roman"/>
          <w:sz w:val="28"/>
          <w:szCs w:val="28"/>
        </w:rPr>
        <w:t>. Какой город Великобритании является городом побратимом Курска? (Чичестер)</w:t>
      </w:r>
    </w:p>
    <w:p w:rsidR="00AA0133" w:rsidRPr="005E3673" w:rsidRDefault="000C72C4" w:rsidP="001F40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3673">
        <w:rPr>
          <w:rFonts w:ascii="Times New Roman" w:hAnsi="Times New Roman" w:cs="Times New Roman"/>
          <w:sz w:val="28"/>
          <w:szCs w:val="28"/>
        </w:rPr>
        <w:t>12</w:t>
      </w:r>
      <w:r w:rsidR="001F400F" w:rsidRPr="005E3673">
        <w:rPr>
          <w:rFonts w:ascii="Times New Roman" w:hAnsi="Times New Roman" w:cs="Times New Roman"/>
          <w:sz w:val="28"/>
          <w:szCs w:val="28"/>
        </w:rPr>
        <w:t>.Главное занятие населения Курского края 17в? (Земледелие)</w:t>
      </w:r>
    </w:p>
    <w:p w:rsidR="00AA0133" w:rsidRPr="005E3673" w:rsidRDefault="00AA0133" w:rsidP="000D1F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F3247" w:rsidRPr="005E3673" w:rsidRDefault="00EF3247" w:rsidP="000D1FAE">
      <w:pPr>
        <w:pStyle w:val="a4"/>
        <w:spacing w:before="0" w:beforeAutospacing="0" w:after="0" w:afterAutospacing="0" w:line="360" w:lineRule="auto"/>
        <w:ind w:left="360" w:firstLine="709"/>
        <w:jc w:val="both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Pr="005E3673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EF3247" w:rsidRDefault="00EF3247" w:rsidP="007030B8">
      <w:pPr>
        <w:pStyle w:val="a4"/>
        <w:spacing w:before="0" w:beforeAutospacing="0" w:after="0" w:afterAutospacing="0"/>
        <w:ind w:left="360" w:firstLine="709"/>
        <w:jc w:val="right"/>
        <w:rPr>
          <w:noProof/>
          <w:sz w:val="28"/>
          <w:szCs w:val="28"/>
        </w:rPr>
      </w:pPr>
    </w:p>
    <w:p w:rsidR="00144EA3" w:rsidRPr="007030B8" w:rsidRDefault="00144EA3" w:rsidP="007030B8">
      <w:pPr>
        <w:pStyle w:val="a4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144EA3" w:rsidRPr="007030B8" w:rsidRDefault="00144EA3" w:rsidP="007030B8">
      <w:pPr>
        <w:pStyle w:val="a4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144EA3" w:rsidRPr="007030B8" w:rsidRDefault="00144EA3" w:rsidP="007030B8">
      <w:pPr>
        <w:pStyle w:val="a4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144EA3" w:rsidRPr="007030B8" w:rsidRDefault="006300A8" w:rsidP="007030B8">
      <w:pPr>
        <w:pStyle w:val="a4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pict>
          <v:rect id="Rectangle 4" o:spid="_x0000_s1037" style="position:absolute;left:0;text-align:left;margin-left:384.65pt;margin-top:37.4pt;width:134.5pt;height:81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6hlAIAADMFAAAOAAAAZHJzL2Uyb0RvYy54bWysVF1v0zAUfUfiP1h+7xKHdGuipdM+KEIa&#10;MDH4Aa7tJBaOHWy36UD8d67ttnTwghB9SH0/fH3O9bm+vNoNCm2FddLoBpOzHCOhmeFSdw3+/Gk1&#10;W2DkPNWcKqNFg5+Ew1fLly8up7EWhemN4sIiKKJdPY0N7r0f6yxzrBcDdWdmFBqCrbED9WDaLuOW&#10;TlB9UFmR5+fZZCwfrWHCOfDepSBexvptK5j/0LZOeKQaDNh8/Nr4XYdvtrykdWfp2Eu2h0H/AcVA&#10;pYZDj6XuqKdoY+UfpQbJrHGm9WfMDJlpW8lE5ABsSP4bm8eejiJygea48dgm9//KsvfbB4skb3CB&#10;kaYDXNFHaBrVnRKoDO2ZRldD1uP4YANBN94b9sUhbW57yBLX1pqpF5QDKBLys2cbguFgK1pP7wyH&#10;6nTjTezUrrVDKAg9QLt4IU/HCxE7jxg4yUW+IHO4NwYxkr+a52CEM2h92D5a598IM6CwaLAF8LE8&#10;3d47n1IPKRG+UZKvpFLRCCoTt8qiLQV9rDsSt6rNAFiTj+Thl2QCfhBT8h9gRKGGEhGUO62udDhD&#10;m3BaApI8QA6ghVigGUXyvSJFmd8U1Wx1vriYlatyPquA+ywn1U11npdVebf6EcCRsu4l50LfSy0O&#10;giXl3wliPzpJalGyaGpwNS/mkfcz9M5262NnYhOOlE9JDtLD/Co5NHhx0qogiNeaA21aeypVWmfP&#10;4ceWQQ8O/7ErUT5BMUl5a8OfQD3WwN2CDuClgUVv7DeMJpjaBruvG2oFRuqtBgVWpCzDmEejnF8U&#10;YNjTyPo0QjWDUg32GKXlrU9Pw2a0suvhpCQIba5Bta2MegqKTqgAdzBgMiOD/SsSRv/Ujlm/3rrl&#10;TwAAAP//AwBQSwMEFAAGAAgAAAAhAFVCGEviAAAACwEAAA8AAABkcnMvZG93bnJldi54bWxMj81O&#10;wzAQhO9IvIO1SNyoQ4LaEOJU/LQoQuJAAcFxGy9JRGyH2GnTt2d7gtvuzmj2m3w5mU7saPCtswou&#10;ZxEIspXTra0VvL2uL1IQPqDV2DlLCg7kYVmcnuSYabe3L7TbhFpwiPUZKmhC6DMpfdWQQT9zPVnW&#10;vtxgMPA61FIPuOdw08k4iubSYGv5Q4M93TdUfW9Go2D19BB/fryXfSjX450vJ3x+XP0odX423d6A&#10;CDSFPzMc8RkdCmbautFqLzoFi/l1wlYerrjC0RAlKV+2CuJkkYIscvm/Q/ELAAD//wMAUEsBAi0A&#10;FAAGAAgAAAAhALaDOJL+AAAA4QEAABMAAAAAAAAAAAAAAAAAAAAAAFtDb250ZW50X1R5cGVzXS54&#10;bWxQSwECLQAUAAYACAAAACEAOP0h/9YAAACUAQAACwAAAAAAAAAAAAAAAAAvAQAAX3JlbHMvLnJl&#10;bHNQSwECLQAUAAYACAAAACEAIg4uoZQCAAAzBQAADgAAAAAAAAAAAAAAAAAuAgAAZHJzL2Uyb0Rv&#10;Yy54bWxQSwECLQAUAAYACAAAACEAVUIYS+IAAAALAQAADwAAAAAAAAAAAAAAAADuBAAAZHJzL2Rv&#10;d25yZXYueG1sUEsFBgAAAAAEAAQA8wAAAP0FAAAAAA==&#10;" fillcolor="white [3212]" stroked="f"/>
        </w:pict>
      </w:r>
    </w:p>
    <w:sectPr w:rsidR="00144EA3" w:rsidRPr="007030B8" w:rsidSect="00144EA3">
      <w:footerReference w:type="default" r:id="rId45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00A8" w:rsidRDefault="006300A8" w:rsidP="00D34113">
      <w:pPr>
        <w:spacing w:after="0" w:line="240" w:lineRule="auto"/>
      </w:pPr>
      <w:r>
        <w:separator/>
      </w:r>
    </w:p>
  </w:endnote>
  <w:endnote w:type="continuationSeparator" w:id="0">
    <w:p w:rsidR="006300A8" w:rsidRDefault="006300A8" w:rsidP="00D34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15146471"/>
      <w:docPartObj>
        <w:docPartGallery w:val="Page Numbers (Bottom of Page)"/>
        <w:docPartUnique/>
      </w:docPartObj>
    </w:sdtPr>
    <w:sdtEndPr/>
    <w:sdtContent>
      <w:p w:rsidR="001251C9" w:rsidRDefault="001251C9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03887">
          <w:rPr>
            <w:noProof/>
          </w:rPr>
          <w:t>35</w:t>
        </w:r>
        <w:r>
          <w:rPr>
            <w:noProof/>
          </w:rPr>
          <w:fldChar w:fldCharType="end"/>
        </w:r>
      </w:p>
    </w:sdtContent>
  </w:sdt>
  <w:p w:rsidR="001251C9" w:rsidRDefault="001251C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00A8" w:rsidRDefault="006300A8" w:rsidP="00D34113">
      <w:pPr>
        <w:spacing w:after="0" w:line="240" w:lineRule="auto"/>
      </w:pPr>
      <w:r>
        <w:separator/>
      </w:r>
    </w:p>
  </w:footnote>
  <w:footnote w:type="continuationSeparator" w:id="0">
    <w:p w:rsidR="006300A8" w:rsidRDefault="006300A8" w:rsidP="00D341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B4236"/>
    <w:multiLevelType w:val="hybridMultilevel"/>
    <w:tmpl w:val="BC56AE32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plc="0419001B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plc="041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plc="0419001B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plc="041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plc="0419001B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" w15:restartNumberingAfterBreak="0">
    <w:nsid w:val="403B5598"/>
    <w:multiLevelType w:val="hybridMultilevel"/>
    <w:tmpl w:val="0302C5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8F75F3"/>
    <w:multiLevelType w:val="hybridMultilevel"/>
    <w:tmpl w:val="F5847B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34407F"/>
    <w:multiLevelType w:val="hybridMultilevel"/>
    <w:tmpl w:val="0102F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683C6B"/>
    <w:multiLevelType w:val="hybridMultilevel"/>
    <w:tmpl w:val="739C9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66C4F96"/>
    <w:multiLevelType w:val="hybridMultilevel"/>
    <w:tmpl w:val="F5847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4E3B9C"/>
    <w:multiLevelType w:val="hybridMultilevel"/>
    <w:tmpl w:val="09766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02522"/>
    <w:rsid w:val="00011FDE"/>
    <w:rsid w:val="00031ABF"/>
    <w:rsid w:val="00031D81"/>
    <w:rsid w:val="00060C03"/>
    <w:rsid w:val="00070438"/>
    <w:rsid w:val="000869FB"/>
    <w:rsid w:val="00090E6B"/>
    <w:rsid w:val="000A402F"/>
    <w:rsid w:val="000B305B"/>
    <w:rsid w:val="000C72C4"/>
    <w:rsid w:val="000D1FAE"/>
    <w:rsid w:val="000D25EF"/>
    <w:rsid w:val="000D6399"/>
    <w:rsid w:val="000D79C5"/>
    <w:rsid w:val="000E1F7C"/>
    <w:rsid w:val="000E33BC"/>
    <w:rsid w:val="000F190C"/>
    <w:rsid w:val="00103887"/>
    <w:rsid w:val="001053CD"/>
    <w:rsid w:val="00105C5E"/>
    <w:rsid w:val="001128A2"/>
    <w:rsid w:val="00121FCB"/>
    <w:rsid w:val="00122308"/>
    <w:rsid w:val="001251C9"/>
    <w:rsid w:val="0013112E"/>
    <w:rsid w:val="001355F9"/>
    <w:rsid w:val="00140661"/>
    <w:rsid w:val="00144EA3"/>
    <w:rsid w:val="00165921"/>
    <w:rsid w:val="00167C19"/>
    <w:rsid w:val="00173EB7"/>
    <w:rsid w:val="001921A6"/>
    <w:rsid w:val="001A2676"/>
    <w:rsid w:val="001A5C87"/>
    <w:rsid w:val="001C5C2A"/>
    <w:rsid w:val="001C6BE3"/>
    <w:rsid w:val="001E0EAB"/>
    <w:rsid w:val="001E696A"/>
    <w:rsid w:val="001F1283"/>
    <w:rsid w:val="001F400F"/>
    <w:rsid w:val="002029F7"/>
    <w:rsid w:val="002229AD"/>
    <w:rsid w:val="0022503F"/>
    <w:rsid w:val="002311B3"/>
    <w:rsid w:val="00233484"/>
    <w:rsid w:val="002352D9"/>
    <w:rsid w:val="00240934"/>
    <w:rsid w:val="0024138F"/>
    <w:rsid w:val="002423E1"/>
    <w:rsid w:val="0025413C"/>
    <w:rsid w:val="002543A8"/>
    <w:rsid w:val="002809EA"/>
    <w:rsid w:val="002938A4"/>
    <w:rsid w:val="00295995"/>
    <w:rsid w:val="002E1696"/>
    <w:rsid w:val="003000FB"/>
    <w:rsid w:val="003273E9"/>
    <w:rsid w:val="00334ACA"/>
    <w:rsid w:val="003469D1"/>
    <w:rsid w:val="00353A63"/>
    <w:rsid w:val="00362FD7"/>
    <w:rsid w:val="0037540F"/>
    <w:rsid w:val="00377B18"/>
    <w:rsid w:val="003B4227"/>
    <w:rsid w:val="003C38A7"/>
    <w:rsid w:val="003C4027"/>
    <w:rsid w:val="00412680"/>
    <w:rsid w:val="00452291"/>
    <w:rsid w:val="00454753"/>
    <w:rsid w:val="00454EB8"/>
    <w:rsid w:val="0047189F"/>
    <w:rsid w:val="00495897"/>
    <w:rsid w:val="004A2646"/>
    <w:rsid w:val="004C1717"/>
    <w:rsid w:val="004D0460"/>
    <w:rsid w:val="004D21D2"/>
    <w:rsid w:val="004D538F"/>
    <w:rsid w:val="0050066B"/>
    <w:rsid w:val="00505CBF"/>
    <w:rsid w:val="00547037"/>
    <w:rsid w:val="00564518"/>
    <w:rsid w:val="00565AFE"/>
    <w:rsid w:val="00596AC8"/>
    <w:rsid w:val="005B27A2"/>
    <w:rsid w:val="005B5D72"/>
    <w:rsid w:val="005D312D"/>
    <w:rsid w:val="005E0792"/>
    <w:rsid w:val="005E3673"/>
    <w:rsid w:val="005E5EB9"/>
    <w:rsid w:val="005F1BA3"/>
    <w:rsid w:val="006078F0"/>
    <w:rsid w:val="0062760B"/>
    <w:rsid w:val="006300A8"/>
    <w:rsid w:val="00652EAC"/>
    <w:rsid w:val="006717EA"/>
    <w:rsid w:val="006A76F1"/>
    <w:rsid w:val="006C0734"/>
    <w:rsid w:val="006C2342"/>
    <w:rsid w:val="007030B8"/>
    <w:rsid w:val="007130F6"/>
    <w:rsid w:val="00715AB9"/>
    <w:rsid w:val="00746C71"/>
    <w:rsid w:val="007774DC"/>
    <w:rsid w:val="00782293"/>
    <w:rsid w:val="007960F3"/>
    <w:rsid w:val="007B09C5"/>
    <w:rsid w:val="007E5C7F"/>
    <w:rsid w:val="007F77AE"/>
    <w:rsid w:val="008243A0"/>
    <w:rsid w:val="00827AB9"/>
    <w:rsid w:val="008966C1"/>
    <w:rsid w:val="008B0B2F"/>
    <w:rsid w:val="008B2AA1"/>
    <w:rsid w:val="008B66E7"/>
    <w:rsid w:val="008C1958"/>
    <w:rsid w:val="008C3669"/>
    <w:rsid w:val="008D5F79"/>
    <w:rsid w:val="008D7E0D"/>
    <w:rsid w:val="008E2EC0"/>
    <w:rsid w:val="008F1C43"/>
    <w:rsid w:val="009330C9"/>
    <w:rsid w:val="00933F01"/>
    <w:rsid w:val="00935756"/>
    <w:rsid w:val="009430D9"/>
    <w:rsid w:val="00950034"/>
    <w:rsid w:val="0096316A"/>
    <w:rsid w:val="0097587B"/>
    <w:rsid w:val="009F16A3"/>
    <w:rsid w:val="009F73A9"/>
    <w:rsid w:val="00A238EE"/>
    <w:rsid w:val="00A26B22"/>
    <w:rsid w:val="00A34464"/>
    <w:rsid w:val="00A35458"/>
    <w:rsid w:val="00A370B4"/>
    <w:rsid w:val="00A373BF"/>
    <w:rsid w:val="00A510D3"/>
    <w:rsid w:val="00A71C32"/>
    <w:rsid w:val="00AA0133"/>
    <w:rsid w:val="00AB6C8F"/>
    <w:rsid w:val="00AE60B0"/>
    <w:rsid w:val="00B13231"/>
    <w:rsid w:val="00B47FEA"/>
    <w:rsid w:val="00B7280D"/>
    <w:rsid w:val="00B864AA"/>
    <w:rsid w:val="00B96695"/>
    <w:rsid w:val="00BA05DC"/>
    <w:rsid w:val="00BC2656"/>
    <w:rsid w:val="00BC39BB"/>
    <w:rsid w:val="00BD289C"/>
    <w:rsid w:val="00BD43B8"/>
    <w:rsid w:val="00BE7958"/>
    <w:rsid w:val="00C00335"/>
    <w:rsid w:val="00C05287"/>
    <w:rsid w:val="00C16755"/>
    <w:rsid w:val="00C2114E"/>
    <w:rsid w:val="00C55F47"/>
    <w:rsid w:val="00C839F4"/>
    <w:rsid w:val="00C866FE"/>
    <w:rsid w:val="00C9345A"/>
    <w:rsid w:val="00CA4D90"/>
    <w:rsid w:val="00CB4013"/>
    <w:rsid w:val="00CC5FBA"/>
    <w:rsid w:val="00CE6B72"/>
    <w:rsid w:val="00CF5CB7"/>
    <w:rsid w:val="00D06AA3"/>
    <w:rsid w:val="00D127D4"/>
    <w:rsid w:val="00D170D7"/>
    <w:rsid w:val="00D34113"/>
    <w:rsid w:val="00D731E3"/>
    <w:rsid w:val="00D74C3D"/>
    <w:rsid w:val="00D761DD"/>
    <w:rsid w:val="00D80389"/>
    <w:rsid w:val="00DA4CAB"/>
    <w:rsid w:val="00DB024A"/>
    <w:rsid w:val="00DE14EB"/>
    <w:rsid w:val="00DE236B"/>
    <w:rsid w:val="00E02522"/>
    <w:rsid w:val="00E419E5"/>
    <w:rsid w:val="00E4231F"/>
    <w:rsid w:val="00E86B64"/>
    <w:rsid w:val="00E9217F"/>
    <w:rsid w:val="00E95AAD"/>
    <w:rsid w:val="00EA767A"/>
    <w:rsid w:val="00EC0040"/>
    <w:rsid w:val="00EC2F49"/>
    <w:rsid w:val="00ED3638"/>
    <w:rsid w:val="00EE5207"/>
    <w:rsid w:val="00EF08DE"/>
    <w:rsid w:val="00EF3247"/>
    <w:rsid w:val="00EF7868"/>
    <w:rsid w:val="00F1164D"/>
    <w:rsid w:val="00F23066"/>
    <w:rsid w:val="00F258A0"/>
    <w:rsid w:val="00F32BDD"/>
    <w:rsid w:val="00F33FD7"/>
    <w:rsid w:val="00F772E1"/>
    <w:rsid w:val="00F86A2F"/>
    <w:rsid w:val="00F87076"/>
    <w:rsid w:val="00FA78A4"/>
    <w:rsid w:val="00FD0554"/>
    <w:rsid w:val="00FD462F"/>
    <w:rsid w:val="00FD64F0"/>
    <w:rsid w:val="00FE6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4D33C047"/>
  <w15:docId w15:val="{AC1B5749-EA7A-464F-963F-3CB52DBBA6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F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16A3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3B4227"/>
    <w:rPr>
      <w:color w:val="0000FF"/>
      <w:u w:val="single"/>
    </w:rPr>
  </w:style>
  <w:style w:type="paragraph" w:customStyle="1" w:styleId="small">
    <w:name w:val="small"/>
    <w:basedOn w:val="a"/>
    <w:rsid w:val="003B42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960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60F3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F2306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34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34113"/>
  </w:style>
  <w:style w:type="paragraph" w:styleId="ab">
    <w:name w:val="footer"/>
    <w:basedOn w:val="a"/>
    <w:link w:val="ac"/>
    <w:uiPriority w:val="99"/>
    <w:unhideWhenUsed/>
    <w:rsid w:val="00D341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34113"/>
  </w:style>
  <w:style w:type="table" w:styleId="ad">
    <w:name w:val="Table Grid"/>
    <w:basedOn w:val="a1"/>
    <w:uiPriority w:val="39"/>
    <w:rsid w:val="00CF5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4">
    <w:name w:val="c4"/>
    <w:basedOn w:val="a0"/>
    <w:rsid w:val="00596AC8"/>
  </w:style>
  <w:style w:type="character" w:styleId="ae">
    <w:name w:val="Strong"/>
    <w:basedOn w:val="a0"/>
    <w:uiPriority w:val="22"/>
    <w:qFormat/>
    <w:rsid w:val="00D731E3"/>
    <w:rPr>
      <w:b/>
      <w:bCs/>
    </w:rPr>
  </w:style>
  <w:style w:type="character" w:customStyle="1" w:styleId="c7">
    <w:name w:val="c7"/>
    <w:basedOn w:val="a0"/>
    <w:rsid w:val="00D127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tourister.ru/world/europe/russia/city/mtsensk/placeofinterest/25013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58262B-C0E6-4F5C-A200-98A4077BC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749</TotalTime>
  <Pages>1</Pages>
  <Words>5419</Words>
  <Characters>30890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Ryzen</cp:lastModifiedBy>
  <cp:revision>26</cp:revision>
  <cp:lastPrinted>2019-03-14T09:13:00Z</cp:lastPrinted>
  <dcterms:created xsi:type="dcterms:W3CDTF">2019-03-03T04:43:00Z</dcterms:created>
  <dcterms:modified xsi:type="dcterms:W3CDTF">2021-12-23T16:18:00Z</dcterms:modified>
</cp:coreProperties>
</file>