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89" w:rsidRPr="00BF1689" w:rsidRDefault="00BF1689" w:rsidP="00BF1689">
      <w:pPr>
        <w:spacing w:after="0" w:line="259" w:lineRule="auto"/>
        <w:ind w:left="706" w:right="0" w:firstLine="0"/>
        <w:jc w:val="center"/>
        <w:rPr>
          <w:sz w:val="32"/>
          <w:szCs w:val="32"/>
        </w:rPr>
      </w:pPr>
      <w:r w:rsidRPr="00BF1689">
        <w:rPr>
          <w:sz w:val="32"/>
          <w:szCs w:val="32"/>
        </w:rPr>
        <w:t>Муниципальное бюджетное общеобразовательное учреждение "</w:t>
      </w:r>
      <w:proofErr w:type="spellStart"/>
      <w:r w:rsidRPr="00BF1689">
        <w:rPr>
          <w:sz w:val="32"/>
          <w:szCs w:val="32"/>
        </w:rPr>
        <w:t>Энтузиастская</w:t>
      </w:r>
      <w:proofErr w:type="spellEnd"/>
      <w:r w:rsidRPr="00BF1689">
        <w:rPr>
          <w:sz w:val="32"/>
          <w:szCs w:val="32"/>
        </w:rPr>
        <w:t xml:space="preserve"> школа имени Героя Советского Союза В.И. </w:t>
      </w:r>
      <w:proofErr w:type="spellStart"/>
      <w:r w:rsidRPr="00BF1689">
        <w:rPr>
          <w:sz w:val="32"/>
          <w:szCs w:val="32"/>
        </w:rPr>
        <w:t>Шибанкова</w:t>
      </w:r>
      <w:proofErr w:type="spellEnd"/>
      <w:r w:rsidRPr="00BF1689">
        <w:rPr>
          <w:sz w:val="32"/>
          <w:szCs w:val="32"/>
        </w:rPr>
        <w:t>" Юрьев-Польский район</w:t>
      </w:r>
    </w:p>
    <w:p w:rsidR="00BF1689" w:rsidRPr="00E45352" w:rsidRDefault="00BF1689" w:rsidP="00E45352">
      <w:pPr>
        <w:spacing w:after="0" w:line="259" w:lineRule="auto"/>
        <w:ind w:left="706" w:right="0" w:firstLine="0"/>
        <w:jc w:val="center"/>
        <w:rPr>
          <w:sz w:val="32"/>
          <w:szCs w:val="32"/>
        </w:rPr>
      </w:pPr>
      <w:r w:rsidRPr="00BF1689">
        <w:rPr>
          <w:sz w:val="32"/>
          <w:szCs w:val="32"/>
        </w:rPr>
        <w:t xml:space="preserve">Владимирская область </w:t>
      </w:r>
      <w:r>
        <w:t xml:space="preserve"> </w:t>
      </w:r>
    </w:p>
    <w:p w:rsidR="00BF1689" w:rsidRDefault="00BF1689" w:rsidP="00BF1689">
      <w:pPr>
        <w:spacing w:after="0" w:line="259" w:lineRule="auto"/>
        <w:ind w:left="706" w:right="0" w:firstLine="0"/>
        <w:jc w:val="center"/>
      </w:pPr>
      <w:r>
        <w:t xml:space="preserve"> </w:t>
      </w:r>
    </w:p>
    <w:p w:rsidR="00BF1689" w:rsidRPr="00BF1689" w:rsidRDefault="00BF1689" w:rsidP="00BF1689">
      <w:pPr>
        <w:spacing w:after="29" w:line="259" w:lineRule="auto"/>
        <w:ind w:right="0" w:hanging="10"/>
        <w:jc w:val="center"/>
        <w:rPr>
          <w:sz w:val="36"/>
          <w:szCs w:val="36"/>
        </w:rPr>
      </w:pPr>
      <w:r w:rsidRPr="00BF1689">
        <w:rPr>
          <w:b/>
          <w:sz w:val="36"/>
          <w:szCs w:val="36"/>
        </w:rPr>
        <w:t>Муниципальный этап Всероссийского конкурса</w:t>
      </w:r>
    </w:p>
    <w:p w:rsidR="00BF1689" w:rsidRPr="00BF1689" w:rsidRDefault="00BF1689" w:rsidP="00BF1689">
      <w:pPr>
        <w:spacing w:after="0" w:line="259" w:lineRule="auto"/>
        <w:ind w:right="0" w:hanging="10"/>
        <w:jc w:val="center"/>
        <w:rPr>
          <w:sz w:val="36"/>
          <w:szCs w:val="36"/>
        </w:rPr>
      </w:pPr>
      <w:r w:rsidRPr="00BF1689">
        <w:rPr>
          <w:b/>
          <w:sz w:val="36"/>
          <w:szCs w:val="36"/>
        </w:rPr>
        <w:t>«Моя малая родина: природа, культура, этнос»</w:t>
      </w:r>
    </w:p>
    <w:p w:rsidR="00BF1689" w:rsidRDefault="00BF1689" w:rsidP="00BF1689">
      <w:pPr>
        <w:spacing w:after="0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BF1689" w:rsidRDefault="00E45352" w:rsidP="00BF1689">
      <w:pPr>
        <w:spacing w:after="0" w:line="259" w:lineRule="auto"/>
        <w:ind w:left="706" w:right="0" w:firstLine="0"/>
        <w:jc w:val="center"/>
      </w:pPr>
      <w:r>
        <w:rPr>
          <w:noProof/>
          <w:szCs w:val="28"/>
        </w:rPr>
        <w:drawing>
          <wp:inline distT="0" distB="0" distL="0" distR="0">
            <wp:extent cx="5448300" cy="4086225"/>
            <wp:effectExtent l="19050" t="0" r="0" b="0"/>
            <wp:docPr id="1" name="Рисунок 12" descr="D:\Документы\Гордиенко Т.Н\Экология\гза\P100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Документы\Гордиенко Т.Н\Экология\гза\P10008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52" w:rsidRPr="00BF1689" w:rsidRDefault="00BF1689" w:rsidP="00E45352">
      <w:pPr>
        <w:ind w:right="-1" w:firstLine="0"/>
        <w:jc w:val="center"/>
        <w:rPr>
          <w:sz w:val="44"/>
          <w:szCs w:val="44"/>
        </w:rPr>
      </w:pPr>
      <w:r>
        <w:t xml:space="preserve"> </w:t>
      </w:r>
      <w:r w:rsidR="00E45352" w:rsidRPr="00BF1689">
        <w:rPr>
          <w:b/>
          <w:sz w:val="44"/>
          <w:szCs w:val="44"/>
        </w:rPr>
        <w:t>Номинация</w:t>
      </w:r>
      <w:r w:rsidR="00E45352" w:rsidRPr="00BF1689">
        <w:rPr>
          <w:sz w:val="44"/>
          <w:szCs w:val="44"/>
        </w:rPr>
        <w:t>: «</w:t>
      </w:r>
      <w:proofErr w:type="spellStart"/>
      <w:r w:rsidR="00E45352" w:rsidRPr="00BF1689">
        <w:rPr>
          <w:sz w:val="44"/>
          <w:szCs w:val="44"/>
        </w:rPr>
        <w:t>Экожурналистика</w:t>
      </w:r>
      <w:proofErr w:type="spellEnd"/>
      <w:r w:rsidR="00E45352" w:rsidRPr="00BF1689">
        <w:rPr>
          <w:sz w:val="44"/>
          <w:szCs w:val="44"/>
        </w:rPr>
        <w:t>»</w:t>
      </w:r>
    </w:p>
    <w:p w:rsidR="00BF1689" w:rsidRDefault="00E45352" w:rsidP="00E45352">
      <w:pPr>
        <w:ind w:right="-1" w:firstLine="0"/>
        <w:jc w:val="center"/>
      </w:pPr>
      <w:r w:rsidRPr="00BF1689">
        <w:rPr>
          <w:b/>
          <w:sz w:val="44"/>
          <w:szCs w:val="44"/>
        </w:rPr>
        <w:t>Тема:</w:t>
      </w:r>
      <w:r w:rsidRPr="00BF1689">
        <w:rPr>
          <w:sz w:val="44"/>
          <w:szCs w:val="44"/>
        </w:rPr>
        <w:t xml:space="preserve"> «</w:t>
      </w:r>
      <w:r w:rsidRPr="00BF1689">
        <w:rPr>
          <w:b/>
          <w:bCs/>
          <w:sz w:val="44"/>
          <w:szCs w:val="44"/>
        </w:rPr>
        <w:t xml:space="preserve">Лицом к лицу с рекой </w:t>
      </w:r>
      <w:proofErr w:type="spellStart"/>
      <w:r w:rsidRPr="00BF1689">
        <w:rPr>
          <w:b/>
          <w:bCs/>
          <w:sz w:val="44"/>
          <w:szCs w:val="44"/>
        </w:rPr>
        <w:t>Гза</w:t>
      </w:r>
      <w:proofErr w:type="spellEnd"/>
      <w:r w:rsidRPr="00BF1689">
        <w:rPr>
          <w:sz w:val="44"/>
          <w:szCs w:val="44"/>
        </w:rPr>
        <w:t>».</w:t>
      </w:r>
      <w:r w:rsidR="00BF1689">
        <w:t xml:space="preserve"> </w:t>
      </w:r>
    </w:p>
    <w:p w:rsidR="00BF1689" w:rsidRPr="00BF1689" w:rsidRDefault="00BF1689" w:rsidP="00BF1689">
      <w:pPr>
        <w:spacing w:after="13" w:line="268" w:lineRule="auto"/>
        <w:ind w:left="3531" w:right="54" w:hanging="10"/>
        <w:jc w:val="right"/>
        <w:rPr>
          <w:b/>
        </w:rPr>
      </w:pPr>
      <w:r w:rsidRPr="00BF1689">
        <w:rPr>
          <w:b/>
        </w:rPr>
        <w:t xml:space="preserve">Автор: </w:t>
      </w:r>
    </w:p>
    <w:p w:rsidR="00BF1689" w:rsidRDefault="0038231A" w:rsidP="00BF1689">
      <w:pPr>
        <w:spacing w:after="13" w:line="268" w:lineRule="auto"/>
        <w:ind w:left="3531" w:right="54" w:hanging="10"/>
        <w:jc w:val="right"/>
      </w:pPr>
      <w:r>
        <w:t>Верина Анна Алексеевна,8</w:t>
      </w:r>
      <w:r w:rsidR="00BF1689">
        <w:t xml:space="preserve"> класс </w:t>
      </w:r>
    </w:p>
    <w:p w:rsidR="00BF1689" w:rsidRDefault="00BF1689" w:rsidP="00E45352">
      <w:pPr>
        <w:spacing w:after="13" w:line="268" w:lineRule="auto"/>
        <w:ind w:left="2268" w:right="54" w:hanging="10"/>
        <w:jc w:val="right"/>
      </w:pPr>
      <w:r>
        <w:t>МБОУ «</w:t>
      </w:r>
      <w:proofErr w:type="spellStart"/>
      <w:r>
        <w:t>Энтузиастская</w:t>
      </w:r>
      <w:proofErr w:type="spellEnd"/>
      <w:r>
        <w:t xml:space="preserve"> школа им. В.И. </w:t>
      </w:r>
      <w:proofErr w:type="spellStart"/>
      <w:r>
        <w:t>Шибанкова</w:t>
      </w:r>
      <w:proofErr w:type="spellEnd"/>
      <w:r>
        <w:t>»</w:t>
      </w:r>
    </w:p>
    <w:p w:rsidR="00BF1689" w:rsidRPr="00BF1689" w:rsidRDefault="00BF1689" w:rsidP="00BF1689">
      <w:pPr>
        <w:spacing w:after="13" w:line="268" w:lineRule="auto"/>
        <w:ind w:left="3531" w:right="54" w:hanging="10"/>
        <w:jc w:val="right"/>
        <w:rPr>
          <w:b/>
        </w:rPr>
      </w:pPr>
      <w:r w:rsidRPr="00BF1689">
        <w:rPr>
          <w:b/>
        </w:rPr>
        <w:t xml:space="preserve">Руководитель: </w:t>
      </w:r>
    </w:p>
    <w:p w:rsidR="00E45352" w:rsidRDefault="00BF1689" w:rsidP="00BF1689">
      <w:pPr>
        <w:spacing w:after="0" w:line="256" w:lineRule="auto"/>
        <w:ind w:right="0" w:firstLine="0"/>
        <w:jc w:val="right"/>
      </w:pPr>
      <w:r>
        <w:t xml:space="preserve">Васильева Светлана Алексеевна, учитель </w:t>
      </w:r>
      <w:r w:rsidR="00E45352">
        <w:t>географии</w:t>
      </w:r>
      <w:r>
        <w:t xml:space="preserve">  </w:t>
      </w:r>
    </w:p>
    <w:p w:rsidR="00BF1689" w:rsidRDefault="00E45352" w:rsidP="00E45352">
      <w:pPr>
        <w:spacing w:after="13" w:line="268" w:lineRule="auto"/>
        <w:ind w:left="2268" w:right="54" w:hanging="10"/>
        <w:jc w:val="right"/>
      </w:pPr>
      <w:r>
        <w:t>МБОУ «</w:t>
      </w:r>
      <w:proofErr w:type="spellStart"/>
      <w:r>
        <w:t>Энтузиастская</w:t>
      </w:r>
      <w:proofErr w:type="spellEnd"/>
      <w:r>
        <w:t xml:space="preserve"> школа им. В.И. </w:t>
      </w:r>
      <w:proofErr w:type="spellStart"/>
      <w:r>
        <w:t>Шибанкова</w:t>
      </w:r>
      <w:proofErr w:type="spellEnd"/>
      <w:r>
        <w:t>»</w:t>
      </w:r>
      <w:r w:rsidR="00BF1689">
        <w:t xml:space="preserve"> </w:t>
      </w:r>
    </w:p>
    <w:p w:rsidR="00E45352" w:rsidRPr="0038231A" w:rsidRDefault="00BF1689" w:rsidP="00E45352">
      <w:pPr>
        <w:spacing w:after="0" w:line="256" w:lineRule="auto"/>
        <w:ind w:left="5396" w:right="0" w:hanging="2277"/>
        <w:jc w:val="right"/>
        <w:rPr>
          <w:color w:val="0000FF"/>
          <w:u w:val="single" w:color="0000FF"/>
          <w:lang w:val="en-US"/>
        </w:rPr>
      </w:pPr>
      <w:proofErr w:type="gramStart"/>
      <w:r w:rsidRPr="0038231A">
        <w:rPr>
          <w:lang w:val="en-US"/>
        </w:rPr>
        <w:t>e-mail</w:t>
      </w:r>
      <w:proofErr w:type="gramEnd"/>
      <w:r w:rsidRPr="0038231A">
        <w:rPr>
          <w:lang w:val="en-US"/>
        </w:rPr>
        <w:t xml:space="preserve">: </w:t>
      </w:r>
      <w:hyperlink r:id="rId5" w:history="1">
        <w:r w:rsidR="00E45352" w:rsidRPr="0038231A">
          <w:rPr>
            <w:rStyle w:val="a4"/>
            <w:u w:color="0000FF"/>
            <w:lang w:val="en-US"/>
          </w:rPr>
          <w:t>svetlana.vasilieva2011@yandex.ru</w:t>
        </w:r>
      </w:hyperlink>
    </w:p>
    <w:p w:rsidR="00BF1689" w:rsidRDefault="00BF1689" w:rsidP="00E45352">
      <w:pPr>
        <w:spacing w:after="0" w:line="256" w:lineRule="auto"/>
        <w:ind w:left="5396" w:right="0" w:hanging="2277"/>
        <w:jc w:val="right"/>
      </w:pPr>
      <w:r>
        <w:t>телефон: +7</w:t>
      </w:r>
      <w:r w:rsidR="00E45352">
        <w:t>9005872081</w:t>
      </w:r>
      <w:r>
        <w:t xml:space="preserve"> </w:t>
      </w:r>
    </w:p>
    <w:p w:rsidR="00BF1689" w:rsidRDefault="00BF1689" w:rsidP="00E45352">
      <w:pPr>
        <w:spacing w:after="0" w:line="259" w:lineRule="auto"/>
        <w:ind w:right="0" w:firstLine="0"/>
        <w:jc w:val="left"/>
      </w:pPr>
      <w:r>
        <w:t xml:space="preserve"> </w:t>
      </w:r>
    </w:p>
    <w:p w:rsidR="00BF1689" w:rsidRDefault="00BF1689" w:rsidP="00BF1689">
      <w:pPr>
        <w:spacing w:after="27" w:line="259" w:lineRule="auto"/>
        <w:ind w:left="647" w:right="0" w:hanging="10"/>
        <w:jc w:val="center"/>
      </w:pPr>
      <w:r>
        <w:t xml:space="preserve">2022 год </w:t>
      </w:r>
    </w:p>
    <w:p w:rsidR="00E45352" w:rsidRPr="001C31FD" w:rsidRDefault="00E45352" w:rsidP="00E45352">
      <w:pPr>
        <w:spacing w:after="0" w:line="240" w:lineRule="auto"/>
        <w:jc w:val="right"/>
        <w:rPr>
          <w:b/>
          <w:sz w:val="32"/>
          <w:szCs w:val="32"/>
        </w:rPr>
      </w:pPr>
      <w:r w:rsidRPr="001C31FD">
        <w:rPr>
          <w:b/>
          <w:sz w:val="32"/>
          <w:szCs w:val="32"/>
        </w:rPr>
        <w:lastRenderedPageBreak/>
        <w:t>Эти тихие скромные воды</w:t>
      </w:r>
    </w:p>
    <w:p w:rsidR="00E45352" w:rsidRPr="001C31FD" w:rsidRDefault="00E45352" w:rsidP="00E45352">
      <w:pPr>
        <w:spacing w:after="0" w:line="240" w:lineRule="auto"/>
        <w:jc w:val="right"/>
        <w:rPr>
          <w:b/>
          <w:sz w:val="32"/>
          <w:szCs w:val="32"/>
        </w:rPr>
      </w:pPr>
      <w:r w:rsidRPr="001C31FD">
        <w:rPr>
          <w:b/>
          <w:sz w:val="32"/>
          <w:szCs w:val="32"/>
        </w:rPr>
        <w:t>Так и манят</w:t>
      </w:r>
      <w:r>
        <w:rPr>
          <w:b/>
          <w:sz w:val="32"/>
          <w:szCs w:val="32"/>
        </w:rPr>
        <w:t>,</w:t>
      </w:r>
      <w:r w:rsidRPr="001C31FD">
        <w:rPr>
          <w:b/>
          <w:sz w:val="32"/>
          <w:szCs w:val="32"/>
        </w:rPr>
        <w:t xml:space="preserve"> зовут за собой.</w:t>
      </w:r>
    </w:p>
    <w:p w:rsidR="00E45352" w:rsidRPr="001C31FD" w:rsidRDefault="00E45352" w:rsidP="00E45352">
      <w:pPr>
        <w:spacing w:after="0" w:line="240" w:lineRule="auto"/>
        <w:jc w:val="right"/>
        <w:rPr>
          <w:b/>
          <w:sz w:val="32"/>
          <w:szCs w:val="32"/>
        </w:rPr>
      </w:pPr>
      <w:r w:rsidRPr="001C31FD">
        <w:rPr>
          <w:b/>
          <w:sz w:val="32"/>
          <w:szCs w:val="32"/>
        </w:rPr>
        <w:t>Постаралась родная природа,</w:t>
      </w:r>
    </w:p>
    <w:p w:rsidR="00BF1689" w:rsidRDefault="00E45352" w:rsidP="00E45352">
      <w:pPr>
        <w:jc w:val="right"/>
      </w:pPr>
      <w:r w:rsidRPr="001C31FD">
        <w:rPr>
          <w:b/>
          <w:sz w:val="32"/>
          <w:szCs w:val="32"/>
        </w:rPr>
        <w:t xml:space="preserve">Назвала нашу реченьку </w:t>
      </w:r>
      <w:proofErr w:type="spellStart"/>
      <w:r w:rsidRPr="001C31FD">
        <w:rPr>
          <w:b/>
          <w:sz w:val="32"/>
          <w:szCs w:val="32"/>
        </w:rPr>
        <w:t>Гзой</w:t>
      </w:r>
      <w:proofErr w:type="spellEnd"/>
      <w:r w:rsidRPr="001C31FD">
        <w:rPr>
          <w:b/>
          <w:sz w:val="32"/>
          <w:szCs w:val="32"/>
        </w:rPr>
        <w:t>.</w:t>
      </w:r>
    </w:p>
    <w:p w:rsidR="00BF1689" w:rsidRPr="001E188B" w:rsidRDefault="00BF1689" w:rsidP="00BF1689">
      <w:pPr>
        <w:spacing w:after="0" w:line="360" w:lineRule="auto"/>
        <w:ind w:firstLine="709"/>
        <w:rPr>
          <w:b/>
          <w:bCs/>
          <w:szCs w:val="28"/>
        </w:rPr>
      </w:pPr>
      <w:r w:rsidRPr="001E188B">
        <w:rPr>
          <w:szCs w:val="28"/>
          <w:shd w:val="clear" w:color="auto" w:fill="FFFFFF"/>
        </w:rPr>
        <w:t xml:space="preserve">Родина, самое теплое, самое сокровенное, самое личное место в сердце человека. Куда бы он ни шел, он всегда несет в себе свои места рождения, чем дальше от дома, тем сильнее его ностальгия. Но куда бы мы ни пошли, что бы мы ни делали, мы всегда возвращаемся домой. Родной дом начинается с пространства нашего рождения, с </w:t>
      </w:r>
      <w:r>
        <w:rPr>
          <w:szCs w:val="28"/>
          <w:shd w:val="clear" w:color="auto" w:fill="FFFFFF"/>
        </w:rPr>
        <w:t>села в котором мы выросли</w:t>
      </w:r>
      <w:r w:rsidRPr="001E188B">
        <w:rPr>
          <w:szCs w:val="28"/>
          <w:shd w:val="clear" w:color="auto" w:fill="FFFFFF"/>
        </w:rPr>
        <w:t>.</w:t>
      </w:r>
    </w:p>
    <w:p w:rsidR="00BF1689" w:rsidRPr="00521090" w:rsidRDefault="00BF1689" w:rsidP="00BF1689">
      <w:pPr>
        <w:spacing w:after="0" w:line="360" w:lineRule="auto"/>
        <w:ind w:firstLine="709"/>
        <w:rPr>
          <w:szCs w:val="28"/>
        </w:rPr>
      </w:pPr>
      <w:r w:rsidRPr="00521090">
        <w:rPr>
          <w:rFonts w:eastAsia="Calibri"/>
          <w:szCs w:val="28"/>
        </w:rPr>
        <w:t xml:space="preserve">     Я</w:t>
      </w:r>
      <w:r>
        <w:rPr>
          <w:rFonts w:eastAsia="Calibri"/>
          <w:szCs w:val="28"/>
        </w:rPr>
        <w:t xml:space="preserve"> родилась и выросла в селе Энтузиаст – это моя малая родина. И в этом селе я учусь и</w:t>
      </w:r>
      <w:r w:rsidRPr="00521090">
        <w:rPr>
          <w:rFonts w:eastAsia="Calibri"/>
          <w:szCs w:val="28"/>
        </w:rPr>
        <w:t xml:space="preserve"> вхожу в состав Экологического </w:t>
      </w:r>
      <w:r w:rsidR="00E45352">
        <w:rPr>
          <w:rFonts w:eastAsia="Calibri"/>
          <w:szCs w:val="28"/>
        </w:rPr>
        <w:t>отряда</w:t>
      </w:r>
      <w:r w:rsidRPr="00521090">
        <w:rPr>
          <w:rFonts w:eastAsia="Calibri"/>
          <w:szCs w:val="28"/>
        </w:rPr>
        <w:t xml:space="preserve">, который работает на базе нашей школы в детской организации «Содружество». Здесь мы занимаемся разнообразными работами: проводим трудовые и экологические десанты на территории посёлка, оформляем выставки на экологическую тематику, проводим занятия с учащимися нашей школы по экологическому воспитанию, занимаемся проектной деятельностью. На территории нашего поселка протекает река </w:t>
      </w:r>
      <w:proofErr w:type="spellStart"/>
      <w:r w:rsidRPr="00521090">
        <w:rPr>
          <w:rFonts w:eastAsia="Calibri"/>
          <w:szCs w:val="28"/>
        </w:rPr>
        <w:t>Гза</w:t>
      </w:r>
      <w:proofErr w:type="spellEnd"/>
      <w:r w:rsidRPr="00521090">
        <w:rPr>
          <w:rFonts w:eastAsia="Calibri"/>
          <w:szCs w:val="28"/>
        </w:rPr>
        <w:t>, которая с каждым годом теряет свою красоту и свои богатства.</w:t>
      </w:r>
    </w:p>
    <w:p w:rsidR="00BF1689" w:rsidRPr="00521090" w:rsidRDefault="00BF1689" w:rsidP="00BF1689">
      <w:pPr>
        <w:spacing w:after="0" w:line="360" w:lineRule="auto"/>
        <w:ind w:firstLine="709"/>
        <w:rPr>
          <w:rFonts w:eastAsia="Calibri"/>
          <w:szCs w:val="28"/>
        </w:rPr>
      </w:pPr>
      <w:r w:rsidRPr="00521090">
        <w:rPr>
          <w:rFonts w:eastAsia="Calibri"/>
          <w:szCs w:val="28"/>
        </w:rPr>
        <w:t xml:space="preserve">     Исток реки начинается от деревни </w:t>
      </w:r>
      <w:proofErr w:type="spellStart"/>
      <w:r w:rsidRPr="00521090">
        <w:rPr>
          <w:rFonts w:eastAsia="Calibri"/>
          <w:szCs w:val="28"/>
        </w:rPr>
        <w:t>Василёво</w:t>
      </w:r>
      <w:proofErr w:type="spellEnd"/>
      <w:r w:rsidRPr="00521090">
        <w:rPr>
          <w:rFonts w:eastAsia="Calibri"/>
          <w:szCs w:val="28"/>
        </w:rPr>
        <w:t xml:space="preserve">. Недалеко от нее находится очень большой пруд (ныне болото). До настоящего времени пруд называют </w:t>
      </w:r>
      <w:proofErr w:type="spellStart"/>
      <w:r w:rsidRPr="00521090">
        <w:rPr>
          <w:rFonts w:eastAsia="Calibri"/>
          <w:szCs w:val="28"/>
        </w:rPr>
        <w:t>Питино</w:t>
      </w:r>
      <w:proofErr w:type="spellEnd"/>
      <w:r w:rsidRPr="00521090">
        <w:rPr>
          <w:rFonts w:eastAsia="Calibri"/>
          <w:szCs w:val="28"/>
        </w:rPr>
        <w:t xml:space="preserve">. Во время одного из походов татарский хан, проезжал мимо пруда, прокричал: «Пить и но». Что означало – «напоить коней и двигаться дальше». Отсюда  и пошло название пруда </w:t>
      </w:r>
      <w:proofErr w:type="spellStart"/>
      <w:r w:rsidRPr="00521090">
        <w:rPr>
          <w:rFonts w:eastAsia="Calibri"/>
          <w:szCs w:val="28"/>
        </w:rPr>
        <w:t>Питино</w:t>
      </w:r>
      <w:proofErr w:type="spellEnd"/>
      <w:r w:rsidRPr="00521090">
        <w:rPr>
          <w:rFonts w:eastAsia="Calibri"/>
          <w:szCs w:val="28"/>
        </w:rPr>
        <w:t xml:space="preserve">. </w:t>
      </w:r>
    </w:p>
    <w:p w:rsidR="00BF1689" w:rsidRPr="00521090" w:rsidRDefault="00BF1689" w:rsidP="00BF1689">
      <w:pPr>
        <w:spacing w:after="0" w:line="360" w:lineRule="auto"/>
        <w:ind w:firstLine="709"/>
        <w:rPr>
          <w:rFonts w:eastAsia="Calibri"/>
          <w:szCs w:val="28"/>
        </w:rPr>
      </w:pPr>
      <w:r w:rsidRPr="00521090">
        <w:rPr>
          <w:rFonts w:eastAsia="Calibri"/>
          <w:szCs w:val="28"/>
        </w:rPr>
        <w:t xml:space="preserve"> Река питается за счет подземных вод и родников. Длина реки </w:t>
      </w:r>
      <w:smartTag w:uri="urn:schemas-microsoft-com:office:smarttags" w:element="metricconverter">
        <w:smartTagPr>
          <w:attr w:name="ProductID" w:val="24 км"/>
        </w:smartTagPr>
        <w:r w:rsidRPr="00521090">
          <w:rPr>
            <w:rFonts w:eastAsia="Calibri"/>
            <w:szCs w:val="28"/>
          </w:rPr>
          <w:t>24 км</w:t>
        </w:r>
      </w:smartTag>
      <w:r w:rsidRPr="00521090">
        <w:rPr>
          <w:rFonts w:eastAsia="Calibri"/>
          <w:szCs w:val="28"/>
        </w:rPr>
        <w:t xml:space="preserve">, является левым притоком реки </w:t>
      </w:r>
      <w:proofErr w:type="spellStart"/>
      <w:r w:rsidRPr="00521090">
        <w:rPr>
          <w:rFonts w:eastAsia="Calibri"/>
          <w:szCs w:val="28"/>
        </w:rPr>
        <w:t>Колокши</w:t>
      </w:r>
      <w:proofErr w:type="spellEnd"/>
      <w:r w:rsidRPr="00521090">
        <w:rPr>
          <w:rFonts w:eastAsia="Calibri"/>
          <w:szCs w:val="28"/>
        </w:rPr>
        <w:t xml:space="preserve">. Далее впадает в реку Ока. Затем в Волгу и Каспий. Река равнинная, течение тихое и спокойное, относится к   </w:t>
      </w:r>
      <w:proofErr w:type="spellStart"/>
      <w:r w:rsidRPr="00521090">
        <w:rPr>
          <w:rFonts w:eastAsia="Calibri"/>
          <w:szCs w:val="28"/>
        </w:rPr>
        <w:t>Аромо</w:t>
      </w:r>
      <w:proofErr w:type="spellEnd"/>
      <w:r w:rsidRPr="00521090">
        <w:rPr>
          <w:rFonts w:eastAsia="Calibri"/>
          <w:szCs w:val="28"/>
        </w:rPr>
        <w:t>–Каспийскому бассейну. У реки смешанное питание.</w:t>
      </w:r>
    </w:p>
    <w:p w:rsidR="00BF1689" w:rsidRPr="00521090" w:rsidRDefault="00BF1689" w:rsidP="00BF1689">
      <w:pPr>
        <w:spacing w:after="0" w:line="360" w:lineRule="auto"/>
        <w:ind w:firstLine="709"/>
        <w:rPr>
          <w:rFonts w:eastAsia="Calibri"/>
          <w:szCs w:val="28"/>
        </w:rPr>
      </w:pPr>
      <w:r w:rsidRPr="00521090">
        <w:rPr>
          <w:rFonts w:eastAsia="Calibri"/>
          <w:szCs w:val="28"/>
        </w:rPr>
        <w:t xml:space="preserve">      По пути следования около деревни </w:t>
      </w:r>
      <w:proofErr w:type="spellStart"/>
      <w:r w:rsidRPr="00521090">
        <w:rPr>
          <w:rFonts w:eastAsia="Calibri"/>
          <w:szCs w:val="28"/>
        </w:rPr>
        <w:t>Вындово</w:t>
      </w:r>
      <w:proofErr w:type="spellEnd"/>
      <w:r w:rsidRPr="00521090">
        <w:rPr>
          <w:rFonts w:eastAsia="Calibri"/>
          <w:szCs w:val="28"/>
        </w:rPr>
        <w:t xml:space="preserve"> река образует несколько омутов. У них есть тоже свои названия, а дали их сами люди. Например: </w:t>
      </w:r>
    </w:p>
    <w:p w:rsidR="00BF1689" w:rsidRPr="00521090" w:rsidRDefault="00BF1689" w:rsidP="00BF1689">
      <w:pPr>
        <w:spacing w:after="0" w:line="360" w:lineRule="auto"/>
        <w:ind w:firstLine="709"/>
        <w:rPr>
          <w:rFonts w:eastAsia="Calibri"/>
          <w:szCs w:val="28"/>
        </w:rPr>
      </w:pPr>
      <w:r w:rsidRPr="00521090">
        <w:rPr>
          <w:rFonts w:eastAsia="Calibri"/>
          <w:szCs w:val="28"/>
        </w:rPr>
        <w:t xml:space="preserve">- «Бабий омут». Он был неглубокий, купались женщины (бабы). </w:t>
      </w:r>
    </w:p>
    <w:p w:rsidR="00BF1689" w:rsidRPr="00521090" w:rsidRDefault="00BF1689" w:rsidP="00BF1689">
      <w:pPr>
        <w:spacing w:after="0" w:line="360" w:lineRule="auto"/>
        <w:ind w:firstLine="709"/>
        <w:rPr>
          <w:rFonts w:eastAsia="Calibri"/>
          <w:szCs w:val="28"/>
        </w:rPr>
      </w:pPr>
      <w:r w:rsidRPr="00521090">
        <w:rPr>
          <w:rFonts w:eastAsia="Calibri"/>
          <w:szCs w:val="28"/>
        </w:rPr>
        <w:lastRenderedPageBreak/>
        <w:t xml:space="preserve">- Далее  «Катеринин омут». Он был небольшой, но очень глубокий. Существует легенда, которую мне рассказала Сомова Светлана Алексеевна со слов своей бабушки Малышевой Анфисы Георгиевны, жительницы села </w:t>
      </w:r>
      <w:proofErr w:type="spellStart"/>
      <w:r w:rsidRPr="00521090">
        <w:rPr>
          <w:rFonts w:eastAsia="Calibri"/>
          <w:szCs w:val="28"/>
        </w:rPr>
        <w:t>Вындово</w:t>
      </w:r>
      <w:proofErr w:type="spellEnd"/>
      <w:r w:rsidRPr="00521090">
        <w:rPr>
          <w:rFonts w:eastAsia="Calibri"/>
          <w:szCs w:val="28"/>
        </w:rPr>
        <w:t xml:space="preserve">. «Когда-то в давние времена молодая девушка  Катерина полюбила </w:t>
      </w:r>
    </w:p>
    <w:p w:rsidR="00BF1689" w:rsidRPr="00521090" w:rsidRDefault="00BF1689" w:rsidP="00E45352">
      <w:pPr>
        <w:spacing w:after="0" w:line="360" w:lineRule="auto"/>
        <w:ind w:firstLine="0"/>
        <w:rPr>
          <w:rFonts w:eastAsia="Calibri"/>
          <w:szCs w:val="28"/>
        </w:rPr>
      </w:pPr>
      <w:r w:rsidRPr="00521090">
        <w:rPr>
          <w:rFonts w:eastAsia="Calibri"/>
          <w:szCs w:val="28"/>
        </w:rPr>
        <w:t xml:space="preserve">парня, но родители были против их свадьбы. Парень женился </w:t>
      </w:r>
      <w:proofErr w:type="gramStart"/>
      <w:r w:rsidRPr="00521090">
        <w:rPr>
          <w:rFonts w:eastAsia="Calibri"/>
          <w:szCs w:val="28"/>
        </w:rPr>
        <w:t>на</w:t>
      </w:r>
      <w:proofErr w:type="gramEnd"/>
      <w:r w:rsidRPr="00521090">
        <w:rPr>
          <w:rFonts w:eastAsia="Calibri"/>
          <w:szCs w:val="28"/>
        </w:rPr>
        <w:t xml:space="preserve"> другой, а</w:t>
      </w:r>
    </w:p>
    <w:p w:rsidR="00BF1689" w:rsidRPr="00521090" w:rsidRDefault="00BF1689" w:rsidP="00E45352">
      <w:pPr>
        <w:spacing w:after="0" w:line="360" w:lineRule="auto"/>
        <w:ind w:firstLine="0"/>
        <w:rPr>
          <w:rFonts w:eastAsia="Calibri"/>
          <w:szCs w:val="28"/>
        </w:rPr>
      </w:pPr>
      <w:r w:rsidRPr="00521090">
        <w:rPr>
          <w:rFonts w:eastAsia="Calibri"/>
          <w:szCs w:val="28"/>
        </w:rPr>
        <w:t xml:space="preserve">Катя утопилась в этом омуте.  Люди  обходили  этот  омут стороной, так  как каждую ночь она являлась в образе русалки, выходила на берег, садилась, </w:t>
      </w:r>
      <w:proofErr w:type="gramStart"/>
      <w:r w:rsidRPr="00521090">
        <w:rPr>
          <w:rFonts w:eastAsia="Calibri"/>
          <w:szCs w:val="28"/>
        </w:rPr>
        <w:t>расчесывала волосы и если кто в это время проходил</w:t>
      </w:r>
      <w:proofErr w:type="gramEnd"/>
      <w:r w:rsidRPr="00521090">
        <w:rPr>
          <w:rFonts w:eastAsia="Calibri"/>
          <w:szCs w:val="28"/>
        </w:rPr>
        <w:t xml:space="preserve"> мимо, забирала с собой на глубокое дно».</w:t>
      </w:r>
    </w:p>
    <w:p w:rsidR="00BF1689" w:rsidRPr="00521090" w:rsidRDefault="00BF1689" w:rsidP="00BF1689">
      <w:pPr>
        <w:spacing w:after="0" w:line="360" w:lineRule="auto"/>
        <w:ind w:firstLine="709"/>
        <w:rPr>
          <w:rFonts w:eastAsia="Calibri"/>
          <w:szCs w:val="28"/>
        </w:rPr>
      </w:pPr>
      <w:r w:rsidRPr="00521090">
        <w:rPr>
          <w:rFonts w:eastAsia="Calibri"/>
          <w:szCs w:val="28"/>
        </w:rPr>
        <w:t>- Дальше идет «Девичий омут». Он был большой довольно глубокий, купались в нем молодые девушки, дети.</w:t>
      </w:r>
    </w:p>
    <w:p w:rsidR="00BF1689" w:rsidRPr="00521090" w:rsidRDefault="00BF1689" w:rsidP="00BF1689">
      <w:pPr>
        <w:spacing w:after="0" w:line="360" w:lineRule="auto"/>
        <w:ind w:firstLine="709"/>
        <w:rPr>
          <w:rFonts w:eastAsia="Calibri"/>
          <w:szCs w:val="28"/>
        </w:rPr>
      </w:pPr>
      <w:r w:rsidRPr="00521090">
        <w:rPr>
          <w:rFonts w:eastAsia="Calibri"/>
          <w:szCs w:val="28"/>
        </w:rPr>
        <w:t xml:space="preserve">- Следующий – «Круглый омут». </w:t>
      </w:r>
      <w:proofErr w:type="gramStart"/>
      <w:r w:rsidRPr="00521090">
        <w:rPr>
          <w:rFonts w:eastAsia="Calibri"/>
          <w:szCs w:val="28"/>
        </w:rPr>
        <w:t>Назван</w:t>
      </w:r>
      <w:proofErr w:type="gramEnd"/>
      <w:r w:rsidRPr="00521090">
        <w:rPr>
          <w:rFonts w:eastAsia="Calibri"/>
          <w:szCs w:val="28"/>
        </w:rPr>
        <w:t xml:space="preserve"> по его форме. Края  были очень ровные. Но сейчас эти омуты заболочены. </w:t>
      </w:r>
    </w:p>
    <w:p w:rsidR="00BF1689" w:rsidRPr="00521090" w:rsidRDefault="00BF1689" w:rsidP="00BF1689">
      <w:pPr>
        <w:spacing w:after="0" w:line="360" w:lineRule="auto"/>
        <w:ind w:firstLine="709"/>
        <w:rPr>
          <w:rFonts w:eastAsia="Calibri"/>
          <w:szCs w:val="28"/>
        </w:rPr>
      </w:pPr>
      <w:r w:rsidRPr="00521090">
        <w:rPr>
          <w:rFonts w:eastAsia="Calibri"/>
          <w:szCs w:val="28"/>
        </w:rPr>
        <w:t xml:space="preserve">     На пути следования река </w:t>
      </w:r>
      <w:proofErr w:type="spellStart"/>
      <w:r w:rsidRPr="00521090">
        <w:rPr>
          <w:rFonts w:eastAsia="Calibri"/>
          <w:szCs w:val="28"/>
        </w:rPr>
        <w:t>подпитывается</w:t>
      </w:r>
      <w:proofErr w:type="spellEnd"/>
      <w:r w:rsidRPr="00521090">
        <w:rPr>
          <w:rFonts w:eastAsia="Calibri"/>
          <w:szCs w:val="28"/>
        </w:rPr>
        <w:t xml:space="preserve"> родниками с лесхоза (село </w:t>
      </w:r>
      <w:proofErr w:type="spellStart"/>
      <w:r w:rsidRPr="00521090">
        <w:rPr>
          <w:rFonts w:eastAsia="Calibri"/>
          <w:szCs w:val="28"/>
        </w:rPr>
        <w:t>Булыгино</w:t>
      </w:r>
      <w:proofErr w:type="spellEnd"/>
      <w:r w:rsidRPr="00521090">
        <w:rPr>
          <w:rFonts w:eastAsia="Calibri"/>
          <w:szCs w:val="28"/>
        </w:rPr>
        <w:t xml:space="preserve">), со стороны села </w:t>
      </w:r>
      <w:proofErr w:type="spellStart"/>
      <w:r w:rsidRPr="00521090">
        <w:rPr>
          <w:rFonts w:eastAsia="Calibri"/>
          <w:szCs w:val="28"/>
        </w:rPr>
        <w:t>Беляницино</w:t>
      </w:r>
      <w:proofErr w:type="spellEnd"/>
      <w:r w:rsidRPr="00521090">
        <w:rPr>
          <w:rFonts w:eastAsia="Calibri"/>
          <w:szCs w:val="28"/>
        </w:rPr>
        <w:t xml:space="preserve">, деревни </w:t>
      </w:r>
      <w:proofErr w:type="spellStart"/>
      <w:r w:rsidRPr="00521090">
        <w:rPr>
          <w:rFonts w:eastAsia="Calibri"/>
          <w:szCs w:val="28"/>
        </w:rPr>
        <w:t>Ратково</w:t>
      </w:r>
      <w:proofErr w:type="spellEnd"/>
      <w:r w:rsidRPr="00521090">
        <w:rPr>
          <w:rFonts w:eastAsia="Calibri"/>
          <w:szCs w:val="28"/>
        </w:rPr>
        <w:t xml:space="preserve">. Далее река течет в село </w:t>
      </w:r>
      <w:proofErr w:type="spellStart"/>
      <w:r w:rsidRPr="00521090">
        <w:rPr>
          <w:rFonts w:eastAsia="Calibri"/>
          <w:szCs w:val="28"/>
        </w:rPr>
        <w:t>Юрково</w:t>
      </w:r>
      <w:proofErr w:type="spellEnd"/>
      <w:r w:rsidRPr="00521090">
        <w:rPr>
          <w:rFonts w:eastAsia="Calibri"/>
          <w:szCs w:val="28"/>
        </w:rPr>
        <w:t xml:space="preserve">, мимо поселка Энтузиаст, до </w:t>
      </w:r>
      <w:proofErr w:type="spellStart"/>
      <w:r w:rsidRPr="00521090">
        <w:rPr>
          <w:rFonts w:eastAsia="Calibri"/>
          <w:szCs w:val="28"/>
        </w:rPr>
        <w:t>Ненашинского</w:t>
      </w:r>
      <w:proofErr w:type="spellEnd"/>
      <w:r w:rsidRPr="00521090">
        <w:rPr>
          <w:rFonts w:eastAsia="Calibri"/>
          <w:szCs w:val="28"/>
        </w:rPr>
        <w:t xml:space="preserve"> болота, где </w:t>
      </w:r>
      <w:proofErr w:type="spellStart"/>
      <w:r w:rsidRPr="00521090">
        <w:rPr>
          <w:rFonts w:eastAsia="Calibri"/>
          <w:szCs w:val="28"/>
        </w:rPr>
        <w:t>подпитывается</w:t>
      </w:r>
      <w:proofErr w:type="spellEnd"/>
      <w:r w:rsidRPr="00521090">
        <w:rPr>
          <w:rFonts w:eastAsia="Calibri"/>
          <w:szCs w:val="28"/>
        </w:rPr>
        <w:t xml:space="preserve"> ключами. В городе Юрьев – Польский впадает в реку </w:t>
      </w:r>
      <w:proofErr w:type="spellStart"/>
      <w:r w:rsidRPr="00521090">
        <w:rPr>
          <w:rFonts w:eastAsia="Calibri"/>
          <w:szCs w:val="28"/>
        </w:rPr>
        <w:t>Колокшу</w:t>
      </w:r>
      <w:proofErr w:type="spellEnd"/>
      <w:r w:rsidRPr="00521090">
        <w:rPr>
          <w:rFonts w:eastAsia="Calibri"/>
          <w:szCs w:val="28"/>
        </w:rPr>
        <w:t xml:space="preserve">. Из письменных источников мы узнали, что на слиянии рек </w:t>
      </w:r>
      <w:proofErr w:type="spellStart"/>
      <w:r w:rsidRPr="00521090">
        <w:rPr>
          <w:rFonts w:eastAsia="Calibri"/>
          <w:szCs w:val="28"/>
        </w:rPr>
        <w:t>Гзы</w:t>
      </w:r>
      <w:proofErr w:type="spellEnd"/>
      <w:r w:rsidRPr="00521090">
        <w:rPr>
          <w:rFonts w:eastAsia="Calibri"/>
          <w:szCs w:val="28"/>
        </w:rPr>
        <w:t xml:space="preserve"> и </w:t>
      </w:r>
      <w:proofErr w:type="spellStart"/>
      <w:r w:rsidRPr="00521090">
        <w:rPr>
          <w:rFonts w:eastAsia="Calibri"/>
          <w:szCs w:val="28"/>
        </w:rPr>
        <w:t>Колокши</w:t>
      </w:r>
      <w:proofErr w:type="spellEnd"/>
      <w:r w:rsidRPr="00521090">
        <w:rPr>
          <w:rFonts w:eastAsia="Calibri"/>
          <w:szCs w:val="28"/>
        </w:rPr>
        <w:t xml:space="preserve"> был основан город Юрьев-Польский. У города были серьезные «речные» проблемы, особенно в преддверии весеннего половодья. 1864 мост через реку </w:t>
      </w:r>
      <w:proofErr w:type="spellStart"/>
      <w:r w:rsidRPr="00521090">
        <w:rPr>
          <w:rFonts w:eastAsia="Calibri"/>
          <w:szCs w:val="28"/>
        </w:rPr>
        <w:t>Гзу</w:t>
      </w:r>
      <w:proofErr w:type="spellEnd"/>
      <w:r w:rsidRPr="00521090">
        <w:rPr>
          <w:rFonts w:eastAsia="Calibri"/>
          <w:szCs w:val="28"/>
        </w:rPr>
        <w:t xml:space="preserve"> был слишком ветхим. При разливе вода поднималась выше моста. Через строптивую реку для переправы использовали плот. </w:t>
      </w:r>
      <w:proofErr w:type="spellStart"/>
      <w:r w:rsidRPr="00521090">
        <w:rPr>
          <w:rFonts w:eastAsia="Calibri"/>
          <w:szCs w:val="28"/>
        </w:rPr>
        <w:t>Гза</w:t>
      </w:r>
      <w:proofErr w:type="spellEnd"/>
      <w:r w:rsidRPr="00521090">
        <w:rPr>
          <w:rFonts w:eastAsia="Calibri"/>
          <w:szCs w:val="28"/>
        </w:rPr>
        <w:t xml:space="preserve"> завораживала любого своей красотой.</w:t>
      </w:r>
    </w:p>
    <w:p w:rsidR="00BF1689" w:rsidRPr="00521090" w:rsidRDefault="00BF1689" w:rsidP="00BF1689">
      <w:pPr>
        <w:spacing w:after="0" w:line="360" w:lineRule="auto"/>
        <w:ind w:firstLine="709"/>
        <w:rPr>
          <w:rFonts w:eastAsia="Calibri"/>
          <w:szCs w:val="28"/>
        </w:rPr>
      </w:pPr>
      <w:r w:rsidRPr="00521090">
        <w:rPr>
          <w:rFonts w:eastAsia="Calibri"/>
          <w:szCs w:val="28"/>
        </w:rPr>
        <w:t xml:space="preserve">Интерес к данной теме не случаен, так как наша река связана с историческим прошлым нашего края, и утрата её будет невосполнимой.  Существует много легенд и мифов о её происхождении. </w:t>
      </w:r>
    </w:p>
    <w:p w:rsidR="00BF1689" w:rsidRPr="00521090" w:rsidRDefault="00BF1689" w:rsidP="00BF1689">
      <w:pPr>
        <w:spacing w:after="0" w:line="360" w:lineRule="auto"/>
        <w:ind w:firstLine="709"/>
        <w:rPr>
          <w:rFonts w:eastAsia="Calibri"/>
          <w:b/>
          <w:bCs/>
          <w:i/>
          <w:iCs/>
          <w:szCs w:val="28"/>
        </w:rPr>
      </w:pPr>
      <w:r w:rsidRPr="00521090">
        <w:rPr>
          <w:rFonts w:eastAsia="Calibri"/>
          <w:b/>
          <w:i/>
          <w:szCs w:val="28"/>
        </w:rPr>
        <w:t xml:space="preserve">     1 легенда.</w:t>
      </w:r>
      <w:r w:rsidRPr="00521090">
        <w:rPr>
          <w:rFonts w:eastAsia="Calibri"/>
          <w:i/>
          <w:szCs w:val="28"/>
        </w:rPr>
        <w:t xml:space="preserve"> </w:t>
      </w:r>
      <w:r w:rsidRPr="00521090">
        <w:rPr>
          <w:rFonts w:eastAsia="Calibri"/>
          <w:szCs w:val="28"/>
        </w:rPr>
        <w:t xml:space="preserve">Загадкой является происхождение названия реки. В связи с этим мы услышали легенду, которую рассказал Алексей Владимирович </w:t>
      </w:r>
      <w:proofErr w:type="spellStart"/>
      <w:r w:rsidRPr="00521090">
        <w:rPr>
          <w:rFonts w:eastAsia="Calibri"/>
          <w:szCs w:val="28"/>
        </w:rPr>
        <w:t>Котков</w:t>
      </w:r>
      <w:proofErr w:type="spellEnd"/>
      <w:r w:rsidRPr="00521090">
        <w:rPr>
          <w:rFonts w:eastAsia="Calibri"/>
          <w:szCs w:val="28"/>
        </w:rPr>
        <w:t xml:space="preserve"> – житель посёлка Энтузиаст. «Дважды  наша </w:t>
      </w:r>
      <w:proofErr w:type="spellStart"/>
      <w:proofErr w:type="gramStart"/>
      <w:r w:rsidRPr="00521090">
        <w:rPr>
          <w:rFonts w:eastAsia="Calibri"/>
          <w:szCs w:val="28"/>
        </w:rPr>
        <w:t>Юрьев-Польская</w:t>
      </w:r>
      <w:proofErr w:type="spellEnd"/>
      <w:proofErr w:type="gramEnd"/>
      <w:r w:rsidRPr="00521090">
        <w:rPr>
          <w:rFonts w:eastAsia="Calibri"/>
          <w:szCs w:val="28"/>
        </w:rPr>
        <w:t xml:space="preserve"> земля подвергалась нашествию татаро-монгольских орд. У татарского хана была </w:t>
      </w:r>
      <w:r w:rsidRPr="00521090">
        <w:rPr>
          <w:rFonts w:eastAsia="Calibri"/>
          <w:szCs w:val="28"/>
        </w:rPr>
        <w:lastRenderedPageBreak/>
        <w:t xml:space="preserve">дочь </w:t>
      </w:r>
      <w:proofErr w:type="spellStart"/>
      <w:r w:rsidRPr="00521090">
        <w:rPr>
          <w:rFonts w:eastAsia="Calibri"/>
          <w:szCs w:val="28"/>
        </w:rPr>
        <w:t>Кза</w:t>
      </w:r>
      <w:proofErr w:type="spellEnd"/>
      <w:r w:rsidRPr="00521090">
        <w:rPr>
          <w:rFonts w:eastAsia="Calibri"/>
          <w:szCs w:val="28"/>
        </w:rPr>
        <w:t xml:space="preserve">. В одном из походов она утопилась  в этой реке. С тех пор реку называют её именем, но до наших времен название реки дошло как </w:t>
      </w:r>
      <w:proofErr w:type="spellStart"/>
      <w:r w:rsidRPr="00521090">
        <w:rPr>
          <w:rFonts w:eastAsia="Calibri"/>
          <w:szCs w:val="28"/>
        </w:rPr>
        <w:t>Гза</w:t>
      </w:r>
      <w:proofErr w:type="spellEnd"/>
      <w:r w:rsidRPr="00521090">
        <w:rPr>
          <w:rFonts w:eastAsia="Calibri"/>
          <w:szCs w:val="28"/>
        </w:rPr>
        <w:t>».</w:t>
      </w:r>
    </w:p>
    <w:p w:rsidR="00BF1689" w:rsidRPr="00521090" w:rsidRDefault="00BF1689" w:rsidP="00BF1689">
      <w:pPr>
        <w:pStyle w:val="2"/>
        <w:spacing w:line="360" w:lineRule="auto"/>
        <w:ind w:firstLine="709"/>
        <w:rPr>
          <w:szCs w:val="28"/>
        </w:rPr>
      </w:pPr>
      <w:r w:rsidRPr="00521090">
        <w:rPr>
          <w:b/>
          <w:i/>
          <w:szCs w:val="28"/>
        </w:rPr>
        <w:t xml:space="preserve">     2 легенда. </w:t>
      </w:r>
      <w:r w:rsidRPr="00521090">
        <w:rPr>
          <w:szCs w:val="28"/>
        </w:rPr>
        <w:t xml:space="preserve">Источником второй легенды происхождения названия реки стала книга Н.М. Фортунатова «Русская литература от Нестора летописца до Гоголя», на страницах которой мы нашли следующую версию. «Во время нашествия </w:t>
      </w:r>
      <w:proofErr w:type="spellStart"/>
      <w:r w:rsidRPr="00521090">
        <w:rPr>
          <w:szCs w:val="28"/>
        </w:rPr>
        <w:t>татаро</w:t>
      </w:r>
      <w:proofErr w:type="spellEnd"/>
      <w:r w:rsidRPr="00521090">
        <w:rPr>
          <w:szCs w:val="28"/>
        </w:rPr>
        <w:t xml:space="preserve"> - монгола  на Владимирскую Землю умерла одна из любимых наложниц тысячного (полководец). Под руслом реки находится ее могила. По их обычаям, в том </w:t>
      </w:r>
      <w:proofErr w:type="gramStart"/>
      <w:r w:rsidRPr="00521090">
        <w:rPr>
          <w:szCs w:val="28"/>
        </w:rPr>
        <w:t>месте</w:t>
      </w:r>
      <w:proofErr w:type="gramEnd"/>
      <w:r w:rsidRPr="00521090">
        <w:rPr>
          <w:szCs w:val="28"/>
        </w:rPr>
        <w:t xml:space="preserve"> где хоронили, делали искусственную реку, чтобы перекрыть доступ к могиле. </w:t>
      </w:r>
      <w:proofErr w:type="spellStart"/>
      <w:r w:rsidRPr="00521090">
        <w:rPr>
          <w:szCs w:val="28"/>
        </w:rPr>
        <w:t>Гзак</w:t>
      </w:r>
      <w:proofErr w:type="spellEnd"/>
      <w:r w:rsidRPr="00521090">
        <w:rPr>
          <w:szCs w:val="28"/>
        </w:rPr>
        <w:t xml:space="preserve"> (</w:t>
      </w:r>
      <w:proofErr w:type="spellStart"/>
      <w:r w:rsidRPr="00521090">
        <w:rPr>
          <w:szCs w:val="28"/>
        </w:rPr>
        <w:t>Гза</w:t>
      </w:r>
      <w:proofErr w:type="spellEnd"/>
      <w:r w:rsidRPr="00521090">
        <w:rPr>
          <w:szCs w:val="28"/>
        </w:rPr>
        <w:t xml:space="preserve">) </w:t>
      </w:r>
      <w:proofErr w:type="spellStart"/>
      <w:r w:rsidRPr="00521090">
        <w:rPr>
          <w:szCs w:val="28"/>
        </w:rPr>
        <w:t>Кончак</w:t>
      </w:r>
      <w:proofErr w:type="spellEnd"/>
      <w:r w:rsidRPr="00521090">
        <w:rPr>
          <w:szCs w:val="28"/>
        </w:rPr>
        <w:t xml:space="preserve"> – половецкие ханы». </w:t>
      </w:r>
    </w:p>
    <w:p w:rsidR="00BF1689" w:rsidRPr="00521090" w:rsidRDefault="00BF1689" w:rsidP="00BF1689">
      <w:pPr>
        <w:spacing w:after="0" w:line="360" w:lineRule="auto"/>
        <w:ind w:firstLine="709"/>
        <w:rPr>
          <w:rFonts w:eastAsia="Calibri"/>
          <w:szCs w:val="28"/>
        </w:rPr>
      </w:pPr>
      <w:r w:rsidRPr="00521090">
        <w:rPr>
          <w:rFonts w:eastAsia="Calibri"/>
          <w:szCs w:val="28"/>
        </w:rPr>
        <w:t xml:space="preserve">Мной была проведена большая работа по её исследованию: собран материал, состоящий из рассказов очевидцев, проведен анализ качества воды, изучена работа очистного сооружения, исследован животный и растительный мир реки, выявлены основные источники загрязнения </w:t>
      </w:r>
      <w:proofErr w:type="spellStart"/>
      <w:r w:rsidRPr="00521090">
        <w:rPr>
          <w:rFonts w:eastAsia="Calibri"/>
          <w:szCs w:val="28"/>
        </w:rPr>
        <w:t>Гзы</w:t>
      </w:r>
      <w:proofErr w:type="spellEnd"/>
      <w:r w:rsidRPr="00521090">
        <w:rPr>
          <w:rFonts w:eastAsia="Calibri"/>
          <w:szCs w:val="28"/>
        </w:rPr>
        <w:t xml:space="preserve">. Меня удивляло, почему некогда полноводная и красивая река, богатая природными ресурсами, </w:t>
      </w:r>
      <w:r>
        <w:rPr>
          <w:rFonts w:eastAsia="Calibri"/>
          <w:szCs w:val="28"/>
        </w:rPr>
        <w:t>сейчас</w:t>
      </w:r>
      <w:r w:rsidRPr="00521090">
        <w:rPr>
          <w:rFonts w:eastAsia="Calibri"/>
          <w:szCs w:val="28"/>
        </w:rPr>
        <w:t xml:space="preserve"> превратилась в экологически запущенную реку.</w:t>
      </w:r>
    </w:p>
    <w:p w:rsidR="00BF1689" w:rsidRPr="00B75B1D" w:rsidRDefault="00BF1689" w:rsidP="00BF168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21090">
        <w:rPr>
          <w:sz w:val="28"/>
          <w:szCs w:val="28"/>
        </w:rPr>
        <w:t xml:space="preserve">В июле 2017 года на реке </w:t>
      </w:r>
      <w:proofErr w:type="spellStart"/>
      <w:r w:rsidRPr="00521090">
        <w:rPr>
          <w:sz w:val="28"/>
          <w:szCs w:val="28"/>
        </w:rPr>
        <w:t>Гзе</w:t>
      </w:r>
      <w:proofErr w:type="spellEnd"/>
      <w:r w:rsidRPr="00521090">
        <w:rPr>
          <w:sz w:val="28"/>
          <w:szCs w:val="28"/>
        </w:rPr>
        <w:t xml:space="preserve"> произошёл массовый мор рыбы. Кого считать виновным: затяжные дожди, безответственных фермеров или браконьеров?  В ситуации разбирались жители села, местные организации и областные ведомства. В Энтузиасте побывала и съёмочная группа ВГТРК «</w:t>
      </w:r>
      <w:proofErr w:type="spellStart"/>
      <w:proofErr w:type="gramStart"/>
      <w:r w:rsidRPr="00521090">
        <w:rPr>
          <w:sz w:val="28"/>
          <w:szCs w:val="28"/>
        </w:rPr>
        <w:t>Вести-Владимир</w:t>
      </w:r>
      <w:proofErr w:type="spellEnd"/>
      <w:proofErr w:type="gramEnd"/>
      <w:r w:rsidRPr="00521090">
        <w:rPr>
          <w:sz w:val="28"/>
          <w:szCs w:val="28"/>
        </w:rPr>
        <w:t xml:space="preserve">». В региональном управлении </w:t>
      </w:r>
      <w:proofErr w:type="spellStart"/>
      <w:r w:rsidRPr="00521090">
        <w:rPr>
          <w:sz w:val="28"/>
          <w:szCs w:val="28"/>
        </w:rPr>
        <w:t>Росприроднадзора</w:t>
      </w:r>
      <w:proofErr w:type="spellEnd"/>
      <w:r w:rsidRPr="00521090">
        <w:rPr>
          <w:sz w:val="28"/>
          <w:szCs w:val="28"/>
        </w:rPr>
        <w:t xml:space="preserve"> специалисты сообщили: «обнаружено небольшое превышение аммония, фосфата, нитритов и нитратов. Но оно не могло стать причиной массового мора». По словам </w:t>
      </w:r>
      <w:r w:rsidRPr="00521090">
        <w:rPr>
          <w:bCs/>
          <w:sz w:val="28"/>
          <w:szCs w:val="28"/>
        </w:rPr>
        <w:t>Веры Лукьяновой, начальника отдела охраны окружающей среды администрации  </w:t>
      </w:r>
      <w:proofErr w:type="spellStart"/>
      <w:proofErr w:type="gramStart"/>
      <w:r w:rsidRPr="00521090">
        <w:rPr>
          <w:bCs/>
          <w:sz w:val="28"/>
          <w:szCs w:val="28"/>
        </w:rPr>
        <w:t>Юрьев-Польского</w:t>
      </w:r>
      <w:proofErr w:type="spellEnd"/>
      <w:proofErr w:type="gramEnd"/>
      <w:r w:rsidRPr="00521090">
        <w:rPr>
          <w:bCs/>
          <w:sz w:val="28"/>
          <w:szCs w:val="28"/>
        </w:rPr>
        <w:t xml:space="preserve"> района:</w:t>
      </w:r>
      <w:r w:rsidRPr="00521090">
        <w:rPr>
          <w:sz w:val="28"/>
          <w:szCs w:val="28"/>
        </w:rPr>
        <w:t xml:space="preserve"> "Энтузиаст - село живописное. Река </w:t>
      </w:r>
      <w:proofErr w:type="spellStart"/>
      <w:r w:rsidRPr="00521090">
        <w:rPr>
          <w:sz w:val="28"/>
          <w:szCs w:val="28"/>
        </w:rPr>
        <w:t>Гза</w:t>
      </w:r>
      <w:proofErr w:type="spellEnd"/>
      <w:r w:rsidRPr="00521090">
        <w:rPr>
          <w:sz w:val="28"/>
          <w:szCs w:val="28"/>
        </w:rPr>
        <w:t xml:space="preserve"> – это место купания для местных жителей, и рыбаки сюда приезжают за уловом во время летнего и зимнего клёва. Поэтому очистка водоёма и восстановление водного баланса необходимо». </w:t>
      </w:r>
      <w:r w:rsidRPr="00521090">
        <w:rPr>
          <w:bCs/>
          <w:sz w:val="28"/>
          <w:szCs w:val="28"/>
        </w:rPr>
        <w:t xml:space="preserve">Сергей Юрьевич Блинов, глава администрации МО "Красносельское" выразил </w:t>
      </w:r>
      <w:r w:rsidRPr="00521090">
        <w:rPr>
          <w:bCs/>
          <w:sz w:val="28"/>
          <w:szCs w:val="28"/>
        </w:rPr>
        <w:lastRenderedPageBreak/>
        <w:t xml:space="preserve">согласие по </w:t>
      </w:r>
      <w:r w:rsidRPr="00B75B1D">
        <w:rPr>
          <w:bCs/>
          <w:sz w:val="28"/>
          <w:szCs w:val="28"/>
        </w:rPr>
        <w:t xml:space="preserve">этому вопросу и предложил облагородить берега реки, обустроив их и создав зону отдыха пляжного типа для сельских жителей. </w:t>
      </w:r>
    </w:p>
    <w:p w:rsidR="00BF1689" w:rsidRPr="00B75B1D" w:rsidRDefault="00BF1689" w:rsidP="00BF168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Я намерена</w:t>
      </w:r>
      <w:r w:rsidRPr="00B75B1D">
        <w:rPr>
          <w:sz w:val="28"/>
          <w:szCs w:val="28"/>
        </w:rPr>
        <w:t xml:space="preserve"> и дальше продолжать работу по исследованию реки </w:t>
      </w:r>
      <w:proofErr w:type="spellStart"/>
      <w:r w:rsidRPr="00B75B1D">
        <w:rPr>
          <w:sz w:val="28"/>
          <w:szCs w:val="28"/>
        </w:rPr>
        <w:t>Гза</w:t>
      </w:r>
      <w:proofErr w:type="spellEnd"/>
      <w:r w:rsidRPr="00B75B1D">
        <w:rPr>
          <w:sz w:val="28"/>
          <w:szCs w:val="28"/>
        </w:rPr>
        <w:t>,  делать всё, что в наших силах, чтобы улучшить состояние реки. С Экологическим советом и волонтёрским отрядом «Забота» школы мы планируем посадить лиственные деревья вдоль берегов реки для создания зоны повышенной комфортности. В летнем оздоровительном лагере планируется провести экологический десант по уборке мусора «Чистые берега».</w:t>
      </w:r>
    </w:p>
    <w:p w:rsidR="00BF1689" w:rsidRPr="00B75B1D" w:rsidRDefault="00BF1689" w:rsidP="00BF1689">
      <w:pPr>
        <w:tabs>
          <w:tab w:val="left" w:pos="5640"/>
        </w:tabs>
        <w:spacing w:after="0" w:line="360" w:lineRule="auto"/>
        <w:ind w:firstLine="709"/>
        <w:rPr>
          <w:b/>
          <w:bCs/>
          <w:szCs w:val="28"/>
        </w:rPr>
      </w:pPr>
      <w:r w:rsidRPr="00B75B1D">
        <w:rPr>
          <w:szCs w:val="28"/>
        </w:rPr>
        <w:t xml:space="preserve">     </w:t>
      </w:r>
      <w:r>
        <w:rPr>
          <w:szCs w:val="28"/>
        </w:rPr>
        <w:t>Моя проектная</w:t>
      </w:r>
      <w:r w:rsidRPr="00B75B1D">
        <w:rPr>
          <w:szCs w:val="28"/>
        </w:rPr>
        <w:t xml:space="preserve"> работа показала, что река нуждается в помощи. Нужна комплексная программа восстановления реки </w:t>
      </w:r>
      <w:proofErr w:type="spellStart"/>
      <w:r w:rsidRPr="00B75B1D">
        <w:rPr>
          <w:szCs w:val="28"/>
        </w:rPr>
        <w:t>Гза</w:t>
      </w:r>
      <w:proofErr w:type="spellEnd"/>
      <w:r w:rsidRPr="00B75B1D">
        <w:rPr>
          <w:szCs w:val="28"/>
        </w:rPr>
        <w:t xml:space="preserve">; очистить от водорослей, илистого дна. </w:t>
      </w:r>
      <w:r>
        <w:rPr>
          <w:szCs w:val="28"/>
        </w:rPr>
        <w:t>Я обращалась</w:t>
      </w:r>
      <w:r w:rsidRPr="00B75B1D">
        <w:rPr>
          <w:szCs w:val="28"/>
        </w:rPr>
        <w:t xml:space="preserve"> за помощью в администрацию </w:t>
      </w:r>
      <w:proofErr w:type="spellStart"/>
      <w:proofErr w:type="gramStart"/>
      <w:r w:rsidRPr="00B75B1D">
        <w:rPr>
          <w:szCs w:val="28"/>
        </w:rPr>
        <w:t>Юрьев-Польского</w:t>
      </w:r>
      <w:proofErr w:type="spellEnd"/>
      <w:proofErr w:type="gramEnd"/>
      <w:r w:rsidRPr="00B75B1D">
        <w:rPr>
          <w:szCs w:val="28"/>
        </w:rPr>
        <w:t xml:space="preserve"> района и в ЗАО «</w:t>
      </w:r>
      <w:proofErr w:type="spellStart"/>
      <w:r w:rsidRPr="00B75B1D">
        <w:rPr>
          <w:szCs w:val="28"/>
        </w:rPr>
        <w:t>Владимирагроводстрой</w:t>
      </w:r>
      <w:proofErr w:type="spellEnd"/>
      <w:r w:rsidRPr="00B75B1D">
        <w:rPr>
          <w:szCs w:val="28"/>
        </w:rPr>
        <w:t>»</w:t>
      </w:r>
      <w:r>
        <w:rPr>
          <w:szCs w:val="28"/>
        </w:rPr>
        <w:t>, они обещали помочь в решении этой проблемы</w:t>
      </w:r>
      <w:r w:rsidRPr="00B75B1D">
        <w:rPr>
          <w:szCs w:val="28"/>
        </w:rPr>
        <w:t xml:space="preserve">. </w:t>
      </w:r>
    </w:p>
    <w:p w:rsidR="00BF1689" w:rsidRPr="00B75B1D" w:rsidRDefault="00BF1689" w:rsidP="00BF168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5B1D">
        <w:rPr>
          <w:sz w:val="28"/>
          <w:szCs w:val="28"/>
        </w:rPr>
        <w:t xml:space="preserve">     Проблемы охраны и очистки воды с каждым годом становятся все острее. Не исключено, что в ближайшем будущем кто-то из нынешних учеников нашей </w:t>
      </w:r>
      <w:proofErr w:type="spellStart"/>
      <w:r w:rsidRPr="00B75B1D">
        <w:rPr>
          <w:sz w:val="28"/>
          <w:szCs w:val="28"/>
        </w:rPr>
        <w:t>Энтузиастской</w:t>
      </w:r>
      <w:proofErr w:type="spellEnd"/>
      <w:r w:rsidRPr="00B75B1D">
        <w:rPr>
          <w:sz w:val="28"/>
          <w:szCs w:val="28"/>
        </w:rPr>
        <w:t xml:space="preserve"> школы должен будет брать на себя ответственность за решение тех или иных проблем, которые напрямую связаны с охраной и очисткой воды. Поэтому мы уже сегодня должны учиться </w:t>
      </w:r>
      <w:r w:rsidR="00E45352" w:rsidRPr="00B75B1D">
        <w:rPr>
          <w:sz w:val="28"/>
          <w:szCs w:val="28"/>
        </w:rPr>
        <w:t>самостоятельно,</w:t>
      </w:r>
      <w:r w:rsidRPr="00B75B1D">
        <w:rPr>
          <w:sz w:val="28"/>
          <w:szCs w:val="28"/>
        </w:rPr>
        <w:t xml:space="preserve"> принимать правильные решения. Для этого надо активно действовать и привлекать к социальным проблема</w:t>
      </w:r>
      <w:r>
        <w:rPr>
          <w:sz w:val="28"/>
          <w:szCs w:val="28"/>
        </w:rPr>
        <w:t>м</w:t>
      </w:r>
      <w:r w:rsidRPr="00B75B1D">
        <w:rPr>
          <w:sz w:val="28"/>
          <w:szCs w:val="28"/>
        </w:rPr>
        <w:t xml:space="preserve"> Энтузиаста сельских жителей и районные организации.</w:t>
      </w:r>
    </w:p>
    <w:p w:rsidR="00BF1689" w:rsidRPr="00BF1689" w:rsidRDefault="00BF1689" w:rsidP="00BF1689"/>
    <w:sectPr w:rsidR="00BF1689" w:rsidRPr="00BF1689" w:rsidSect="001E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3A1"/>
    <w:rsid w:val="001E1F36"/>
    <w:rsid w:val="0038231A"/>
    <w:rsid w:val="00BF1689"/>
    <w:rsid w:val="00E45352"/>
    <w:rsid w:val="00FF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89"/>
    <w:pPr>
      <w:spacing w:after="15" w:line="265" w:lineRule="auto"/>
      <w:ind w:right="7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F1689"/>
    <w:pPr>
      <w:spacing w:after="0" w:line="240" w:lineRule="auto"/>
      <w:ind w:right="0" w:firstLine="0"/>
    </w:pPr>
    <w:rPr>
      <w:rFonts w:eastAsia="Calibri"/>
      <w:color w:val="auto"/>
      <w:szCs w:val="24"/>
    </w:rPr>
  </w:style>
  <w:style w:type="character" w:customStyle="1" w:styleId="20">
    <w:name w:val="Основной текст 2 Знак"/>
    <w:basedOn w:val="a0"/>
    <w:link w:val="2"/>
    <w:semiHidden/>
    <w:rsid w:val="00BF168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BF1689"/>
    <w:pPr>
      <w:spacing w:before="100" w:beforeAutospacing="1" w:after="100" w:afterAutospacing="1" w:line="240" w:lineRule="auto"/>
      <w:ind w:right="0" w:firstLine="0"/>
      <w:jc w:val="left"/>
    </w:pPr>
    <w:rPr>
      <w:rFonts w:eastAsia="Calibri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E453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35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ana.vasilieva2011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2022-12-19T04:17:00Z</dcterms:created>
  <dcterms:modified xsi:type="dcterms:W3CDTF">2022-12-24T04:43:00Z</dcterms:modified>
</cp:coreProperties>
</file>