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2C28" w:rsidRPr="00164F0B" w:rsidRDefault="009B6FFC" w:rsidP="004B2C28">
      <w:pPr>
        <w:tabs>
          <w:tab w:val="left" w:pos="738"/>
        </w:tabs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B6FF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B2C28" w:rsidRPr="00164F0B">
        <w:rPr>
          <w:rFonts w:ascii="Times New Roman" w:hAnsi="Times New Roman" w:cs="Times New Roman"/>
          <w:b/>
          <w:sz w:val="24"/>
          <w:szCs w:val="24"/>
        </w:rPr>
        <w:t>МБОУ Чухломская средняя общеобразовательная школа имени А.А. Яковлева</w:t>
      </w:r>
      <w:r w:rsidR="0029516E" w:rsidRPr="00164F0B">
        <w:rPr>
          <w:rFonts w:ascii="Times New Roman" w:hAnsi="Times New Roman" w:cs="Times New Roman"/>
          <w:b/>
          <w:sz w:val="24"/>
          <w:szCs w:val="24"/>
        </w:rPr>
        <w:t>, Костромской области Чухломского муниципального</w:t>
      </w:r>
      <w:r w:rsidR="004A687D" w:rsidRPr="00164F0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9516E" w:rsidRPr="00164F0B">
        <w:rPr>
          <w:rFonts w:ascii="Times New Roman" w:hAnsi="Times New Roman" w:cs="Times New Roman"/>
          <w:b/>
          <w:sz w:val="24"/>
          <w:szCs w:val="24"/>
        </w:rPr>
        <w:t>района</w:t>
      </w:r>
      <w:r w:rsidR="004A687D" w:rsidRPr="00164F0B">
        <w:rPr>
          <w:rFonts w:ascii="Times New Roman" w:hAnsi="Times New Roman" w:cs="Times New Roman"/>
          <w:b/>
          <w:sz w:val="24"/>
          <w:szCs w:val="24"/>
        </w:rPr>
        <w:t>, город Чухлома</w:t>
      </w:r>
    </w:p>
    <w:p w:rsidR="004B2C28" w:rsidRPr="00164F0B" w:rsidRDefault="004B2C28" w:rsidP="004B2C28">
      <w:pPr>
        <w:tabs>
          <w:tab w:val="left" w:pos="738"/>
        </w:tabs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B2C28" w:rsidRPr="004B2C28" w:rsidRDefault="004B2C28" w:rsidP="004B2C28">
      <w:pPr>
        <w:tabs>
          <w:tab w:val="left" w:pos="738"/>
        </w:tabs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4B2C28" w:rsidRPr="004B2C28" w:rsidRDefault="004B2C28" w:rsidP="004B2C28">
      <w:pPr>
        <w:tabs>
          <w:tab w:val="left" w:pos="738"/>
        </w:tabs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301BE" w:rsidRPr="00C67E3F" w:rsidRDefault="005301BE" w:rsidP="00C67E3F">
      <w:pPr>
        <w:tabs>
          <w:tab w:val="left" w:pos="738"/>
        </w:tabs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67E3F">
        <w:rPr>
          <w:rFonts w:ascii="Times New Roman" w:hAnsi="Times New Roman" w:cs="Times New Roman"/>
          <w:i/>
          <w:sz w:val="24"/>
          <w:szCs w:val="24"/>
        </w:rPr>
        <w:t>Государственное бюджетное учреждение дополнительного образования Костромской области «Эколого-биологический центр «</w:t>
      </w:r>
      <w:proofErr w:type="spellStart"/>
      <w:r w:rsidRPr="00C67E3F">
        <w:rPr>
          <w:rFonts w:ascii="Times New Roman" w:hAnsi="Times New Roman" w:cs="Times New Roman"/>
          <w:i/>
          <w:sz w:val="24"/>
          <w:szCs w:val="24"/>
        </w:rPr>
        <w:t>Следово</w:t>
      </w:r>
      <w:proofErr w:type="spellEnd"/>
      <w:r w:rsidRPr="00C67E3F">
        <w:rPr>
          <w:rFonts w:ascii="Times New Roman" w:hAnsi="Times New Roman" w:cs="Times New Roman"/>
          <w:i/>
          <w:sz w:val="24"/>
          <w:szCs w:val="24"/>
        </w:rPr>
        <w:t>»</w:t>
      </w:r>
      <w:r w:rsidR="00C67E3F">
        <w:rPr>
          <w:rFonts w:ascii="Times New Roman" w:hAnsi="Times New Roman" w:cs="Times New Roman"/>
          <w:i/>
          <w:sz w:val="24"/>
          <w:szCs w:val="24"/>
        </w:rPr>
        <w:t xml:space="preserve"> имени Ю. </w:t>
      </w:r>
      <w:proofErr w:type="spellStart"/>
      <w:r w:rsidR="00C67E3F">
        <w:rPr>
          <w:rFonts w:ascii="Times New Roman" w:hAnsi="Times New Roman" w:cs="Times New Roman"/>
          <w:i/>
          <w:sz w:val="24"/>
          <w:szCs w:val="24"/>
        </w:rPr>
        <w:t>П.</w:t>
      </w:r>
      <w:r w:rsidRPr="00C67E3F">
        <w:rPr>
          <w:rFonts w:ascii="Times New Roman" w:hAnsi="Times New Roman" w:cs="Times New Roman"/>
          <w:i/>
          <w:sz w:val="24"/>
          <w:szCs w:val="24"/>
        </w:rPr>
        <w:t>Карвацкого</w:t>
      </w:r>
      <w:proofErr w:type="spellEnd"/>
      <w:r w:rsidRPr="00C67E3F">
        <w:rPr>
          <w:rFonts w:ascii="Times New Roman" w:hAnsi="Times New Roman" w:cs="Times New Roman"/>
          <w:i/>
          <w:sz w:val="24"/>
          <w:szCs w:val="24"/>
        </w:rPr>
        <w:t xml:space="preserve">»                                                                                 </w:t>
      </w:r>
      <w:r w:rsidRPr="00C67E3F">
        <w:rPr>
          <w:rFonts w:ascii="Times New Roman" w:eastAsia="Calibri" w:hAnsi="Times New Roman" w:cs="Times New Roman"/>
          <w:i/>
          <w:sz w:val="24"/>
          <w:szCs w:val="24"/>
        </w:rPr>
        <w:t xml:space="preserve">региональный этап Всероссийского конкурса </w:t>
      </w:r>
      <w:r w:rsidR="00C67E3F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</w:t>
      </w:r>
      <w:r w:rsidR="00C67E3F">
        <w:rPr>
          <w:rFonts w:ascii="Times New Roman" w:eastAsia="Calibri" w:hAnsi="Times New Roman" w:cs="Times New Roman"/>
          <w:i/>
          <w:sz w:val="24"/>
          <w:szCs w:val="24"/>
        </w:rPr>
        <w:t xml:space="preserve">«Моя малая родина: </w:t>
      </w:r>
      <w:r w:rsidRPr="00C67E3F">
        <w:rPr>
          <w:rFonts w:ascii="Times New Roman" w:eastAsia="Calibri" w:hAnsi="Times New Roman" w:cs="Times New Roman"/>
          <w:i/>
          <w:sz w:val="24"/>
          <w:szCs w:val="24"/>
        </w:rPr>
        <w:t>природа, культура, этнос»</w:t>
      </w:r>
    </w:p>
    <w:p w:rsidR="005301BE" w:rsidRPr="005301BE" w:rsidRDefault="005301BE" w:rsidP="005301BE">
      <w:pPr>
        <w:jc w:val="center"/>
        <w:rPr>
          <w:rFonts w:ascii="Times New Roman" w:hAnsi="Times New Roman" w:cs="Times New Roman"/>
          <w:b/>
          <w:sz w:val="28"/>
        </w:rPr>
      </w:pPr>
      <w:r w:rsidRPr="005301BE">
        <w:rPr>
          <w:rFonts w:ascii="Times New Roman" w:hAnsi="Times New Roman" w:cs="Times New Roman"/>
          <w:b/>
          <w:sz w:val="28"/>
        </w:rPr>
        <w:t>Номинация</w:t>
      </w:r>
      <w:r>
        <w:rPr>
          <w:rFonts w:ascii="Times New Roman" w:hAnsi="Times New Roman" w:cs="Times New Roman"/>
          <w:b/>
          <w:sz w:val="28"/>
        </w:rPr>
        <w:t>:</w:t>
      </w:r>
      <w:r w:rsidR="00C67E3F" w:rsidRPr="00C67E3F">
        <w:rPr>
          <w:rFonts w:ascii="Times New Roman" w:hAnsi="Times New Roman" w:cs="Times New Roman"/>
          <w:sz w:val="28"/>
        </w:rPr>
        <w:t xml:space="preserve"> </w:t>
      </w:r>
      <w:r w:rsidR="00C67E3F" w:rsidRPr="004B2C28">
        <w:rPr>
          <w:rFonts w:ascii="Times New Roman" w:hAnsi="Times New Roman" w:cs="Times New Roman"/>
          <w:sz w:val="28"/>
        </w:rPr>
        <w:t>«</w:t>
      </w:r>
      <w:proofErr w:type="spellStart"/>
      <w:r w:rsidR="00C67E3F" w:rsidRPr="004B2C28">
        <w:rPr>
          <w:rFonts w:ascii="Times New Roman" w:hAnsi="Times New Roman" w:cs="Times New Roman"/>
          <w:sz w:val="28"/>
        </w:rPr>
        <w:t>Эко-гид</w:t>
      </w:r>
      <w:proofErr w:type="spellEnd"/>
      <w:r w:rsidR="00C67E3F" w:rsidRPr="004B2C28">
        <w:rPr>
          <w:rFonts w:ascii="Times New Roman" w:hAnsi="Times New Roman" w:cs="Times New Roman"/>
          <w:sz w:val="28"/>
        </w:rPr>
        <w:t>»</w:t>
      </w:r>
    </w:p>
    <w:p w:rsidR="008D7022" w:rsidRPr="00C67E3F" w:rsidRDefault="005301BE" w:rsidP="005301BE">
      <w:pPr>
        <w:jc w:val="center"/>
        <w:rPr>
          <w:rFonts w:ascii="Times New Roman" w:hAnsi="Times New Roman" w:cs="Times New Roman"/>
          <w:sz w:val="24"/>
          <w:szCs w:val="24"/>
        </w:rPr>
      </w:pPr>
      <w:r w:rsidRPr="005301BE">
        <w:rPr>
          <w:rFonts w:ascii="Times New Roman" w:hAnsi="Times New Roman" w:cs="Times New Roman"/>
          <w:sz w:val="28"/>
        </w:rPr>
        <w:t xml:space="preserve"> </w:t>
      </w:r>
      <w:r w:rsidRPr="00C67E3F">
        <w:rPr>
          <w:rFonts w:ascii="Times New Roman" w:hAnsi="Times New Roman" w:cs="Times New Roman"/>
          <w:sz w:val="24"/>
          <w:szCs w:val="24"/>
        </w:rPr>
        <w:t xml:space="preserve">(рассматриваются путеводители, описания маршрутов, знакомящие с культурным и природным наследием малой родины и направленные на развитие </w:t>
      </w:r>
      <w:proofErr w:type="spellStart"/>
      <w:r w:rsidRPr="00C67E3F">
        <w:rPr>
          <w:rFonts w:ascii="Times New Roman" w:hAnsi="Times New Roman" w:cs="Times New Roman"/>
          <w:sz w:val="24"/>
          <w:szCs w:val="24"/>
        </w:rPr>
        <w:t>этно-</w:t>
      </w:r>
      <w:r w:rsidR="004B2C28" w:rsidRPr="00C67E3F">
        <w:rPr>
          <w:rFonts w:ascii="Times New Roman" w:hAnsi="Times New Roman" w:cs="Times New Roman"/>
          <w:sz w:val="24"/>
          <w:szCs w:val="24"/>
        </w:rPr>
        <w:t>экологического</w:t>
      </w:r>
      <w:proofErr w:type="spellEnd"/>
      <w:r w:rsidR="004B2C28" w:rsidRPr="00C67E3F">
        <w:rPr>
          <w:rFonts w:ascii="Times New Roman" w:hAnsi="Times New Roman" w:cs="Times New Roman"/>
          <w:sz w:val="24"/>
          <w:szCs w:val="24"/>
        </w:rPr>
        <w:t xml:space="preserve"> туризма)</w:t>
      </w:r>
    </w:p>
    <w:p w:rsidR="00AD728F" w:rsidRDefault="00AD728F" w:rsidP="005301BE">
      <w:pPr>
        <w:jc w:val="center"/>
        <w:rPr>
          <w:rFonts w:ascii="Times New Roman" w:hAnsi="Times New Roman" w:cs="Times New Roman"/>
          <w:sz w:val="28"/>
        </w:rPr>
      </w:pPr>
    </w:p>
    <w:p w:rsidR="004B2C28" w:rsidRDefault="004B2C28" w:rsidP="005301BE">
      <w:pPr>
        <w:jc w:val="center"/>
        <w:rPr>
          <w:rFonts w:ascii="Times New Roman" w:hAnsi="Times New Roman" w:cs="Times New Roman"/>
          <w:b/>
          <w:sz w:val="28"/>
        </w:rPr>
      </w:pPr>
      <w:r w:rsidRPr="0029516E">
        <w:rPr>
          <w:rFonts w:ascii="Times New Roman" w:hAnsi="Times New Roman" w:cs="Times New Roman"/>
          <w:b/>
          <w:sz w:val="28"/>
        </w:rPr>
        <w:t>«ЗАПОВЕДНАЯ ГЛУШЬ»</w:t>
      </w:r>
    </w:p>
    <w:p w:rsidR="004A687D" w:rsidRDefault="004A687D" w:rsidP="005301BE">
      <w:pPr>
        <w:jc w:val="center"/>
        <w:rPr>
          <w:rFonts w:ascii="Times New Roman" w:hAnsi="Times New Roman" w:cs="Times New Roman"/>
          <w:sz w:val="28"/>
        </w:rPr>
      </w:pPr>
      <w:r w:rsidRPr="004A687D">
        <w:rPr>
          <w:rFonts w:ascii="Times New Roman" w:hAnsi="Times New Roman" w:cs="Times New Roman"/>
          <w:sz w:val="28"/>
        </w:rPr>
        <w:t>( путеводитель)</w:t>
      </w:r>
    </w:p>
    <w:p w:rsidR="00164F0B" w:rsidRDefault="00164F0B" w:rsidP="005301BE">
      <w:pPr>
        <w:jc w:val="center"/>
        <w:rPr>
          <w:rFonts w:ascii="Times New Roman" w:hAnsi="Times New Roman" w:cs="Times New Roman"/>
          <w:sz w:val="28"/>
        </w:rPr>
      </w:pPr>
    </w:p>
    <w:p w:rsidR="00164F0B" w:rsidRDefault="00164F0B" w:rsidP="005301BE">
      <w:pPr>
        <w:jc w:val="center"/>
        <w:rPr>
          <w:rFonts w:ascii="Times New Roman" w:hAnsi="Times New Roman" w:cs="Times New Roman"/>
          <w:sz w:val="28"/>
        </w:rPr>
      </w:pPr>
    </w:p>
    <w:p w:rsidR="00164F0B" w:rsidRDefault="00164F0B" w:rsidP="005301BE">
      <w:pPr>
        <w:jc w:val="center"/>
        <w:rPr>
          <w:rFonts w:ascii="Times New Roman" w:hAnsi="Times New Roman" w:cs="Times New Roman"/>
          <w:sz w:val="28"/>
        </w:rPr>
      </w:pPr>
    </w:p>
    <w:p w:rsidR="00164F0B" w:rsidRPr="004A687D" w:rsidRDefault="00164F0B" w:rsidP="005301BE">
      <w:pPr>
        <w:jc w:val="center"/>
        <w:rPr>
          <w:rFonts w:ascii="Times New Roman" w:hAnsi="Times New Roman" w:cs="Times New Roman"/>
          <w:sz w:val="28"/>
        </w:rPr>
      </w:pPr>
    </w:p>
    <w:p w:rsidR="004B2C28" w:rsidRDefault="004B2C28" w:rsidP="004B2C28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Выполнила ученица 7 класса</w:t>
      </w:r>
    </w:p>
    <w:p w:rsidR="004B2C28" w:rsidRDefault="004B2C28" w:rsidP="004B2C28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МБОУ Чухломская средняя школа </w:t>
      </w:r>
    </w:p>
    <w:p w:rsidR="004A687D" w:rsidRDefault="004B2C28" w:rsidP="004B2C28">
      <w:pPr>
        <w:jc w:val="right"/>
        <w:rPr>
          <w:rFonts w:ascii="Times New Roman" w:hAnsi="Times New Roman" w:cs="Times New Roman"/>
          <w:sz w:val="28"/>
        </w:rPr>
      </w:pPr>
      <w:r w:rsidRPr="00DF2A85">
        <w:rPr>
          <w:rFonts w:ascii="Times New Roman" w:hAnsi="Times New Roman" w:cs="Times New Roman"/>
          <w:b/>
          <w:sz w:val="28"/>
        </w:rPr>
        <w:t>Лебедева Арина Сергеевна</w:t>
      </w:r>
      <w:r w:rsidR="004A687D">
        <w:rPr>
          <w:rFonts w:ascii="Times New Roman" w:hAnsi="Times New Roman" w:cs="Times New Roman"/>
          <w:sz w:val="28"/>
        </w:rPr>
        <w:t>,</w:t>
      </w:r>
    </w:p>
    <w:p w:rsidR="004A687D" w:rsidRPr="00164F0B" w:rsidRDefault="004A687D" w:rsidP="004B2C28">
      <w:pPr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Pr="00164F0B">
        <w:rPr>
          <w:rFonts w:ascii="Times New Roman" w:hAnsi="Times New Roman" w:cs="Times New Roman"/>
          <w:i/>
          <w:sz w:val="28"/>
        </w:rPr>
        <w:t>школьное лесничество «Зелёная планета»,</w:t>
      </w:r>
    </w:p>
    <w:p w:rsidR="004A687D" w:rsidRDefault="004A687D" w:rsidP="004B2C28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руководитель: учитель биологии</w:t>
      </w:r>
    </w:p>
    <w:p w:rsidR="00DE15C5" w:rsidRDefault="00DE15C5" w:rsidP="004B2C28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Чухломской СОШ</w:t>
      </w:r>
    </w:p>
    <w:p w:rsidR="004B2C28" w:rsidRDefault="004A687D" w:rsidP="004B2C28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Чернова Светлана Юрьевна</w:t>
      </w:r>
    </w:p>
    <w:p w:rsidR="00164F0B" w:rsidRDefault="00164F0B" w:rsidP="00164F0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Г. Чухлома, 2022г.</w:t>
      </w:r>
    </w:p>
    <w:p w:rsidR="004A687D" w:rsidRDefault="004A687D" w:rsidP="004B2C28">
      <w:pPr>
        <w:jc w:val="right"/>
        <w:rPr>
          <w:rFonts w:ascii="Times New Roman" w:hAnsi="Times New Roman" w:cs="Times New Roman"/>
          <w:sz w:val="28"/>
        </w:rPr>
      </w:pPr>
    </w:p>
    <w:p w:rsidR="00AD728F" w:rsidRPr="00712AB9" w:rsidRDefault="00C67E3F" w:rsidP="00033BB4">
      <w:pPr>
        <w:spacing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712AB9">
        <w:rPr>
          <w:rFonts w:ascii="Times New Roman" w:hAnsi="Times New Roman" w:cs="Times New Roman"/>
          <w:b/>
          <w:sz w:val="28"/>
        </w:rPr>
        <w:lastRenderedPageBreak/>
        <w:t>Содержание:</w:t>
      </w:r>
    </w:p>
    <w:p w:rsidR="00607D4E" w:rsidRDefault="00C67E3F" w:rsidP="00033BB4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</w:t>
      </w:r>
      <w:r w:rsidR="00607D4E">
        <w:rPr>
          <w:rFonts w:ascii="Times New Roman" w:hAnsi="Times New Roman" w:cs="Times New Roman"/>
          <w:sz w:val="28"/>
        </w:rPr>
        <w:t>Пояснительная записка</w:t>
      </w:r>
    </w:p>
    <w:p w:rsidR="00C67E3F" w:rsidRDefault="00607D4E" w:rsidP="00033BB4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</w:t>
      </w:r>
      <w:r w:rsidR="00C67E3F">
        <w:rPr>
          <w:rFonts w:ascii="Times New Roman" w:hAnsi="Times New Roman" w:cs="Times New Roman"/>
          <w:sz w:val="28"/>
        </w:rPr>
        <w:t>Справочные сведения о районе и маршруте путешествия</w:t>
      </w:r>
    </w:p>
    <w:p w:rsidR="00A93848" w:rsidRDefault="00A93848" w:rsidP="00033BB4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3.Экологичская характеристика тропы</w:t>
      </w:r>
    </w:p>
    <w:p w:rsidR="00C67E3F" w:rsidRDefault="00A93848" w:rsidP="00033BB4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4</w:t>
      </w:r>
      <w:r w:rsidR="00C67E3F">
        <w:rPr>
          <w:rFonts w:ascii="Times New Roman" w:hAnsi="Times New Roman" w:cs="Times New Roman"/>
          <w:sz w:val="28"/>
        </w:rPr>
        <w:t>.Техническое описание маршрута</w:t>
      </w:r>
    </w:p>
    <w:p w:rsidR="00C67E3F" w:rsidRDefault="00A93848" w:rsidP="00033BB4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5</w:t>
      </w:r>
      <w:r w:rsidR="00C67E3F">
        <w:rPr>
          <w:rFonts w:ascii="Times New Roman" w:hAnsi="Times New Roman" w:cs="Times New Roman"/>
          <w:sz w:val="28"/>
        </w:rPr>
        <w:t>.Итоги маршрута и рекомендации</w:t>
      </w:r>
    </w:p>
    <w:p w:rsidR="00C67E3F" w:rsidRDefault="00A93848" w:rsidP="00033BB4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6</w:t>
      </w:r>
      <w:r w:rsidR="00C67E3F">
        <w:rPr>
          <w:rFonts w:ascii="Times New Roman" w:hAnsi="Times New Roman" w:cs="Times New Roman"/>
          <w:sz w:val="28"/>
        </w:rPr>
        <w:t>.Список краеведческой литературы</w:t>
      </w: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712AB9" w:rsidRDefault="00712AB9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33BB4" w:rsidRDefault="00033BB4" w:rsidP="00322C6D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22C6D" w:rsidRPr="00322C6D" w:rsidRDefault="00A93848" w:rsidP="00033BB4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</w:rPr>
      </w:pPr>
      <w:r w:rsidRPr="00322C6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 </w:t>
      </w:r>
      <w:r w:rsidR="00322C6D" w:rsidRPr="00322C6D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</w:rPr>
        <w:t>«Наша Костромская область считалась</w:t>
      </w:r>
    </w:p>
    <w:p w:rsidR="00322C6D" w:rsidRPr="00322C6D" w:rsidRDefault="00322C6D" w:rsidP="00033BB4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</w:rPr>
      </w:pPr>
      <w:r w:rsidRPr="00322C6D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</w:rPr>
        <w:t xml:space="preserve"> самой глухой в России. Наш Чухломской</w:t>
      </w:r>
    </w:p>
    <w:p w:rsidR="00322C6D" w:rsidRPr="00322C6D" w:rsidRDefault="00322C6D" w:rsidP="00033BB4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</w:rPr>
      </w:pPr>
      <w:r w:rsidRPr="00322C6D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</w:rPr>
        <w:t xml:space="preserve"> район считался самым глухим в области.</w:t>
      </w:r>
    </w:p>
    <w:p w:rsidR="00322C6D" w:rsidRPr="00322C6D" w:rsidRDefault="00322C6D" w:rsidP="00033BB4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</w:rPr>
      </w:pPr>
      <w:r w:rsidRPr="00322C6D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</w:rPr>
        <w:t xml:space="preserve"> А наша деревушка считалась самой </w:t>
      </w:r>
    </w:p>
    <w:p w:rsidR="00322C6D" w:rsidRPr="00322C6D" w:rsidRDefault="00322C6D" w:rsidP="00033BB4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</w:rPr>
      </w:pPr>
      <w:r w:rsidRPr="00322C6D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</w:rPr>
        <w:t xml:space="preserve">глухой в районе. Такие деревушки </w:t>
      </w:r>
    </w:p>
    <w:p w:rsidR="00A93848" w:rsidRPr="00322C6D" w:rsidRDefault="00322C6D" w:rsidP="00033BB4">
      <w:pPr>
        <w:shd w:val="clear" w:color="auto" w:fill="FFFFFF"/>
        <w:spacing w:before="100" w:beforeAutospacing="1" w:after="10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322C6D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</w:rPr>
        <w:t>назывались «медвежьими углами».</w:t>
      </w:r>
    </w:p>
    <w:p w:rsidR="00A93848" w:rsidRPr="00322C6D" w:rsidRDefault="00A93848" w:rsidP="00033BB4">
      <w:pPr>
        <w:shd w:val="clear" w:color="auto" w:fill="FFFFFF"/>
        <w:spacing w:after="100" w:line="240" w:lineRule="auto"/>
        <w:jc w:val="right"/>
        <w:textAlignment w:val="baseline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</w:pPr>
      <w:r w:rsidRPr="00322C6D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8"/>
          <w:szCs w:val="28"/>
        </w:rPr>
        <w:t xml:space="preserve">Знаменитый социолог и философ Александр Зиновьев </w:t>
      </w:r>
    </w:p>
    <w:p w:rsidR="00D57659" w:rsidRDefault="00D57659" w:rsidP="00033BB4">
      <w:pPr>
        <w:pStyle w:val="a3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Пояснительная записка                                                             </w:t>
      </w:r>
    </w:p>
    <w:p w:rsidR="00C67E3F" w:rsidRDefault="000A6B4D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Экологическое просвещение очень важная часть воспитательного процесса. Система экологического просвещения включает непосредственное общение человека с природой.  Как организовать общение детей с природой? Замечательный способ - экологическая тропа. Особенность экологической тропы состоит в том, что  экологическое просвещение происходит  на основе непринуждённого усвоения информации и норм поведения в природном окружении. Экологическая тропа- </w:t>
      </w:r>
      <w:proofErr w:type="gramStart"/>
      <w:r>
        <w:rPr>
          <w:rFonts w:ascii="Times New Roman" w:hAnsi="Times New Roman" w:cs="Times New Roman"/>
          <w:sz w:val="28"/>
        </w:rPr>
        <w:t>маршрут</w:t>
      </w:r>
      <w:proofErr w:type="gramEnd"/>
      <w:r>
        <w:rPr>
          <w:rFonts w:ascii="Times New Roman" w:hAnsi="Times New Roman" w:cs="Times New Roman"/>
          <w:sz w:val="28"/>
        </w:rPr>
        <w:t xml:space="preserve"> проходящий через различные природные объекты, имеющие эстетическую, природную и  историческую ценность, на котором идущие получают устную или письменную информацию об этих объектах.  </w:t>
      </w:r>
    </w:p>
    <w:p w:rsidR="00C67E3F" w:rsidRPr="00607D4E" w:rsidRDefault="00C67E3F" w:rsidP="00033BB4">
      <w:pPr>
        <w:pStyle w:val="a3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b/>
          <w:sz w:val="28"/>
        </w:rPr>
      </w:pPr>
      <w:r w:rsidRPr="00607D4E">
        <w:rPr>
          <w:rFonts w:ascii="Times New Roman" w:hAnsi="Times New Roman" w:cs="Times New Roman"/>
          <w:b/>
          <w:sz w:val="28"/>
        </w:rPr>
        <w:t>Справочные сведения о районе и маршруте путешествия</w:t>
      </w:r>
      <w:r w:rsidR="004126A4">
        <w:rPr>
          <w:rFonts w:ascii="Times New Roman" w:hAnsi="Times New Roman" w:cs="Times New Roman"/>
          <w:b/>
          <w:sz w:val="28"/>
        </w:rPr>
        <w:t>.</w:t>
      </w:r>
    </w:p>
    <w:p w:rsidR="00C67E3F" w:rsidRDefault="00C67E3F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Место проведения: Костромская область, Чухломской район,  Петровский сельсовет</w:t>
      </w:r>
      <w:r w:rsidR="00CD1BAC">
        <w:rPr>
          <w:rFonts w:ascii="Times New Roman" w:hAnsi="Times New Roman" w:cs="Times New Roman"/>
          <w:sz w:val="28"/>
        </w:rPr>
        <w:t xml:space="preserve">, д. </w:t>
      </w:r>
      <w:proofErr w:type="spellStart"/>
      <w:r w:rsidR="00CD1BAC">
        <w:rPr>
          <w:rFonts w:ascii="Times New Roman" w:hAnsi="Times New Roman" w:cs="Times New Roman"/>
          <w:sz w:val="28"/>
        </w:rPr>
        <w:t>Асташово</w:t>
      </w:r>
      <w:proofErr w:type="spellEnd"/>
      <w:r w:rsidR="00AF6E47">
        <w:rPr>
          <w:rFonts w:ascii="Times New Roman" w:hAnsi="Times New Roman" w:cs="Times New Roman"/>
          <w:sz w:val="28"/>
        </w:rPr>
        <w:t>.</w:t>
      </w:r>
    </w:p>
    <w:p w:rsidR="00CD1BAC" w:rsidRDefault="00CD1BAC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Расстояние от г</w:t>
      </w:r>
      <w:proofErr w:type="gramStart"/>
      <w:r>
        <w:rPr>
          <w:rFonts w:ascii="Times New Roman" w:hAnsi="Times New Roman" w:cs="Times New Roman"/>
          <w:sz w:val="28"/>
        </w:rPr>
        <w:t>.К</w:t>
      </w:r>
      <w:proofErr w:type="gramEnd"/>
      <w:r>
        <w:rPr>
          <w:rFonts w:ascii="Times New Roman" w:hAnsi="Times New Roman" w:cs="Times New Roman"/>
          <w:sz w:val="28"/>
        </w:rPr>
        <w:t xml:space="preserve">остромы до г. Чухлома- 170 км, </w:t>
      </w:r>
      <w:r w:rsidR="00AF6E47">
        <w:rPr>
          <w:rFonts w:ascii="Times New Roman" w:hAnsi="Times New Roman" w:cs="Times New Roman"/>
          <w:sz w:val="28"/>
        </w:rPr>
        <w:t>о</w:t>
      </w:r>
      <w:r>
        <w:rPr>
          <w:rFonts w:ascii="Times New Roman" w:hAnsi="Times New Roman" w:cs="Times New Roman"/>
          <w:sz w:val="28"/>
        </w:rPr>
        <w:t xml:space="preserve">т г. Чухлома до  терема </w:t>
      </w:r>
      <w:proofErr w:type="spellStart"/>
      <w:r>
        <w:rPr>
          <w:rFonts w:ascii="Times New Roman" w:hAnsi="Times New Roman" w:cs="Times New Roman"/>
          <w:sz w:val="28"/>
        </w:rPr>
        <w:t>Асташово</w:t>
      </w:r>
      <w:proofErr w:type="spellEnd"/>
      <w:r>
        <w:rPr>
          <w:rFonts w:ascii="Times New Roman" w:hAnsi="Times New Roman" w:cs="Times New Roman"/>
          <w:sz w:val="28"/>
        </w:rPr>
        <w:t xml:space="preserve"> 30 км</w:t>
      </w:r>
      <w:r w:rsidR="009032E2">
        <w:rPr>
          <w:rFonts w:ascii="Times New Roman" w:hAnsi="Times New Roman" w:cs="Times New Roman"/>
          <w:sz w:val="28"/>
        </w:rPr>
        <w:t xml:space="preserve">. Это начальный пункт нашего путешествия (от Чухломы, до </w:t>
      </w:r>
      <w:proofErr w:type="spellStart"/>
      <w:r w:rsidR="009032E2">
        <w:rPr>
          <w:rFonts w:ascii="Times New Roman" w:hAnsi="Times New Roman" w:cs="Times New Roman"/>
          <w:sz w:val="28"/>
        </w:rPr>
        <w:t>Асташово</w:t>
      </w:r>
      <w:proofErr w:type="spellEnd"/>
      <w:r w:rsidR="009032E2">
        <w:rPr>
          <w:rFonts w:ascii="Times New Roman" w:hAnsi="Times New Roman" w:cs="Times New Roman"/>
          <w:sz w:val="28"/>
        </w:rPr>
        <w:t xml:space="preserve"> мы добирались на школьном автобусе). </w:t>
      </w:r>
    </w:p>
    <w:p w:rsidR="001812AB" w:rsidRDefault="001812AB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Вид тропы: </w:t>
      </w:r>
      <w:proofErr w:type="gramStart"/>
      <w:r>
        <w:rPr>
          <w:rFonts w:ascii="Times New Roman" w:hAnsi="Times New Roman" w:cs="Times New Roman"/>
          <w:sz w:val="28"/>
        </w:rPr>
        <w:t>экологическая</w:t>
      </w:r>
      <w:proofErr w:type="gramEnd"/>
      <w:r w:rsidR="00AF6E47">
        <w:rPr>
          <w:rFonts w:ascii="Times New Roman" w:hAnsi="Times New Roman" w:cs="Times New Roman"/>
          <w:sz w:val="28"/>
        </w:rPr>
        <w:t>.</w:t>
      </w:r>
    </w:p>
    <w:p w:rsidR="001812AB" w:rsidRDefault="001812AB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Протяжённость маршрута: </w:t>
      </w:r>
      <w:r w:rsidR="000C29E6">
        <w:rPr>
          <w:rFonts w:ascii="Times New Roman" w:hAnsi="Times New Roman" w:cs="Times New Roman"/>
          <w:sz w:val="28"/>
        </w:rPr>
        <w:t>8</w:t>
      </w:r>
      <w:r w:rsidR="00380D1D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 км</w:t>
      </w:r>
      <w:r w:rsidR="00AF6E47">
        <w:rPr>
          <w:rFonts w:ascii="Times New Roman" w:hAnsi="Times New Roman" w:cs="Times New Roman"/>
          <w:sz w:val="28"/>
        </w:rPr>
        <w:t>.</w:t>
      </w:r>
    </w:p>
    <w:p w:rsidR="001812AB" w:rsidRDefault="001812AB" w:rsidP="00033BB4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Режим  использования: учебные экскурсии, исследования, свободное посещение.</w:t>
      </w:r>
    </w:p>
    <w:p w:rsidR="00CD1BAC" w:rsidRDefault="00CD1BAC" w:rsidP="00C67E3F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4514850" cy="238125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6355" t="23647" r="7643" b="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331" w:rsidRDefault="00282331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>Краткое описание границ маршрута: начало маршрута</w:t>
      </w:r>
      <w:r w:rsidR="007046B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- </w:t>
      </w:r>
      <w:proofErr w:type="spellStart"/>
      <w:r w:rsidRPr="00282331">
        <w:rPr>
          <w:rFonts w:ascii="Times New Roman" w:hAnsi="Times New Roman" w:cs="Times New Roman"/>
          <w:b/>
          <w:sz w:val="28"/>
        </w:rPr>
        <w:t>Асташовский</w:t>
      </w:r>
      <w:proofErr w:type="spellEnd"/>
      <w:r w:rsidRPr="00282331">
        <w:rPr>
          <w:rFonts w:ascii="Times New Roman" w:hAnsi="Times New Roman" w:cs="Times New Roman"/>
          <w:b/>
          <w:sz w:val="28"/>
        </w:rPr>
        <w:t xml:space="preserve"> лесной терем</w:t>
      </w:r>
      <w:r>
        <w:rPr>
          <w:rFonts w:ascii="Times New Roman" w:hAnsi="Times New Roman" w:cs="Times New Roman"/>
          <w:sz w:val="28"/>
        </w:rPr>
        <w:t xml:space="preserve">, по лесной тропе через </w:t>
      </w:r>
      <w:proofErr w:type="spellStart"/>
      <w:r>
        <w:rPr>
          <w:rFonts w:ascii="Times New Roman" w:hAnsi="Times New Roman" w:cs="Times New Roman"/>
          <w:sz w:val="28"/>
        </w:rPr>
        <w:t>арт-объекты</w:t>
      </w:r>
      <w:proofErr w:type="spellEnd"/>
      <w:r>
        <w:rPr>
          <w:rFonts w:ascii="Times New Roman" w:hAnsi="Times New Roman" w:cs="Times New Roman"/>
          <w:sz w:val="28"/>
        </w:rPr>
        <w:t xml:space="preserve"> «Пути», «Дом на дереве и тропа к нему», «Глаза леса», «Леса в лесу»</w:t>
      </w:r>
      <w:r w:rsidR="00AF6E4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доходим до </w:t>
      </w:r>
      <w:r w:rsidRPr="00AF6E47">
        <w:rPr>
          <w:rFonts w:ascii="Times New Roman" w:hAnsi="Times New Roman" w:cs="Times New Roman"/>
          <w:sz w:val="28"/>
        </w:rPr>
        <w:t>урочища Малое Коровье</w:t>
      </w:r>
      <w:r>
        <w:rPr>
          <w:rFonts w:ascii="Times New Roman" w:hAnsi="Times New Roman" w:cs="Times New Roman"/>
          <w:b/>
          <w:sz w:val="28"/>
        </w:rPr>
        <w:t xml:space="preserve">, </w:t>
      </w:r>
      <w:r w:rsidR="00AF6E47" w:rsidRPr="00AF6E47">
        <w:rPr>
          <w:rFonts w:ascii="Times New Roman" w:hAnsi="Times New Roman" w:cs="Times New Roman"/>
          <w:sz w:val="28"/>
        </w:rPr>
        <w:t>следующий</w:t>
      </w:r>
      <w:r w:rsidR="00AF6E47">
        <w:rPr>
          <w:rFonts w:ascii="Times New Roman" w:hAnsi="Times New Roman" w:cs="Times New Roman"/>
          <w:sz w:val="28"/>
        </w:rPr>
        <w:t xml:space="preserve"> объект </w:t>
      </w:r>
      <w:r w:rsidR="00AF6E47" w:rsidRPr="00AF6E47">
        <w:rPr>
          <w:rFonts w:ascii="Times New Roman" w:hAnsi="Times New Roman" w:cs="Times New Roman"/>
          <w:b/>
          <w:sz w:val="28"/>
        </w:rPr>
        <w:t xml:space="preserve">озеро Зеркальное </w:t>
      </w:r>
      <w:r w:rsidR="00AF6E47" w:rsidRPr="00AF6E47">
        <w:rPr>
          <w:rFonts w:ascii="Times New Roman" w:hAnsi="Times New Roman" w:cs="Times New Roman"/>
          <w:sz w:val="28"/>
        </w:rPr>
        <w:t>ледникового происхождения</w:t>
      </w:r>
      <w:r w:rsidR="00AF6E47">
        <w:rPr>
          <w:rFonts w:ascii="Times New Roman" w:hAnsi="Times New Roman" w:cs="Times New Roman"/>
          <w:sz w:val="28"/>
        </w:rPr>
        <w:t xml:space="preserve">,  на берегу озера  </w:t>
      </w:r>
      <w:proofErr w:type="spellStart"/>
      <w:r w:rsidR="00AF6E47">
        <w:rPr>
          <w:rFonts w:ascii="Times New Roman" w:hAnsi="Times New Roman" w:cs="Times New Roman"/>
          <w:sz w:val="28"/>
        </w:rPr>
        <w:t>арт-объект</w:t>
      </w:r>
      <w:proofErr w:type="spellEnd"/>
      <w:r w:rsidR="00AF6E47">
        <w:rPr>
          <w:rFonts w:ascii="Times New Roman" w:hAnsi="Times New Roman" w:cs="Times New Roman"/>
          <w:sz w:val="28"/>
        </w:rPr>
        <w:t xml:space="preserve"> «Пути меря», далее урочище Озерки и </w:t>
      </w:r>
      <w:r w:rsidR="00AF6E47" w:rsidRPr="00AF6E47">
        <w:rPr>
          <w:rFonts w:ascii="Times New Roman" w:hAnsi="Times New Roman" w:cs="Times New Roman"/>
          <w:b/>
          <w:sz w:val="28"/>
        </w:rPr>
        <w:t xml:space="preserve">церковь </w:t>
      </w:r>
      <w:proofErr w:type="spellStart"/>
      <w:r w:rsidR="00AF6E47" w:rsidRPr="00AF6E47">
        <w:rPr>
          <w:rFonts w:ascii="Times New Roman" w:hAnsi="Times New Roman" w:cs="Times New Roman"/>
          <w:b/>
          <w:sz w:val="28"/>
        </w:rPr>
        <w:t>Ризоположения</w:t>
      </w:r>
      <w:proofErr w:type="spellEnd"/>
      <w:r w:rsidR="00AF6E47" w:rsidRPr="00AF6E47">
        <w:rPr>
          <w:rFonts w:ascii="Times New Roman" w:hAnsi="Times New Roman" w:cs="Times New Roman"/>
          <w:b/>
          <w:sz w:val="28"/>
        </w:rPr>
        <w:t xml:space="preserve"> села Озерки</w:t>
      </w:r>
      <w:r w:rsidR="00AF6E47">
        <w:rPr>
          <w:rFonts w:ascii="Times New Roman" w:hAnsi="Times New Roman" w:cs="Times New Roman"/>
          <w:b/>
          <w:sz w:val="28"/>
        </w:rPr>
        <w:t xml:space="preserve">, </w:t>
      </w:r>
      <w:r w:rsidR="00AF6E47" w:rsidRPr="00AF6E47">
        <w:rPr>
          <w:rFonts w:ascii="Times New Roman" w:hAnsi="Times New Roman" w:cs="Times New Roman"/>
          <w:sz w:val="28"/>
        </w:rPr>
        <w:t>у заброшенного храма</w:t>
      </w:r>
      <w:r w:rsidR="00AF6E47">
        <w:rPr>
          <w:rFonts w:ascii="Times New Roman" w:hAnsi="Times New Roman" w:cs="Times New Roman"/>
          <w:b/>
          <w:sz w:val="28"/>
        </w:rPr>
        <w:t xml:space="preserve"> </w:t>
      </w:r>
      <w:r w:rsidR="00AF6E47" w:rsidRPr="00AF6E47">
        <w:rPr>
          <w:rFonts w:ascii="Times New Roman" w:hAnsi="Times New Roman" w:cs="Times New Roman"/>
          <w:sz w:val="28"/>
        </w:rPr>
        <w:t xml:space="preserve"> </w:t>
      </w:r>
      <w:proofErr w:type="spellStart"/>
      <w:r w:rsidR="00AF6E47">
        <w:rPr>
          <w:rFonts w:ascii="Times New Roman" w:hAnsi="Times New Roman" w:cs="Times New Roman"/>
          <w:sz w:val="28"/>
        </w:rPr>
        <w:t>арт-</w:t>
      </w:r>
      <w:r w:rsidR="00AF6E47" w:rsidRPr="00AF6E47">
        <w:rPr>
          <w:rFonts w:ascii="Times New Roman" w:hAnsi="Times New Roman" w:cs="Times New Roman"/>
          <w:sz w:val="28"/>
        </w:rPr>
        <w:t>композици</w:t>
      </w:r>
      <w:r w:rsidR="00AF6E47">
        <w:rPr>
          <w:rFonts w:ascii="Times New Roman" w:hAnsi="Times New Roman" w:cs="Times New Roman"/>
          <w:sz w:val="28"/>
        </w:rPr>
        <w:t>я</w:t>
      </w:r>
      <w:proofErr w:type="spellEnd"/>
      <w:r w:rsidR="00AF6E47">
        <w:rPr>
          <w:rFonts w:ascii="Times New Roman" w:hAnsi="Times New Roman" w:cs="Times New Roman"/>
          <w:sz w:val="28"/>
        </w:rPr>
        <w:t xml:space="preserve"> «Оглушённые», </w:t>
      </w:r>
      <w:r w:rsidR="00BD1917">
        <w:rPr>
          <w:rFonts w:ascii="Times New Roman" w:hAnsi="Times New Roman" w:cs="Times New Roman"/>
          <w:sz w:val="28"/>
        </w:rPr>
        <w:t>дальше по пути</w:t>
      </w:r>
      <w:proofErr w:type="gramEnd"/>
      <w:r w:rsidR="00BD1917">
        <w:rPr>
          <w:rFonts w:ascii="Times New Roman" w:hAnsi="Times New Roman" w:cs="Times New Roman"/>
          <w:sz w:val="28"/>
        </w:rPr>
        <w:t xml:space="preserve"> следования </w:t>
      </w:r>
      <w:proofErr w:type="spellStart"/>
      <w:r w:rsidR="00BD1917">
        <w:rPr>
          <w:rFonts w:ascii="Times New Roman" w:hAnsi="Times New Roman" w:cs="Times New Roman"/>
          <w:sz w:val="28"/>
        </w:rPr>
        <w:t>арт-объект</w:t>
      </w:r>
      <w:proofErr w:type="spellEnd"/>
      <w:r w:rsidR="00BD1917">
        <w:rPr>
          <w:rFonts w:ascii="Times New Roman" w:hAnsi="Times New Roman" w:cs="Times New Roman"/>
          <w:sz w:val="28"/>
        </w:rPr>
        <w:t xml:space="preserve"> «Качели» и завершаем маршру</w:t>
      </w:r>
      <w:proofErr w:type="gramStart"/>
      <w:r w:rsidR="00BD1917">
        <w:rPr>
          <w:rFonts w:ascii="Times New Roman" w:hAnsi="Times New Roman" w:cs="Times New Roman"/>
          <w:sz w:val="28"/>
        </w:rPr>
        <w:t>т</w:t>
      </w:r>
      <w:r w:rsidR="00DE7724">
        <w:rPr>
          <w:rFonts w:ascii="Times New Roman" w:hAnsi="Times New Roman" w:cs="Times New Roman"/>
          <w:sz w:val="28"/>
        </w:rPr>
        <w:t>-</w:t>
      </w:r>
      <w:proofErr w:type="gramEnd"/>
      <w:r w:rsidR="00BD1917">
        <w:rPr>
          <w:rFonts w:ascii="Times New Roman" w:hAnsi="Times New Roman" w:cs="Times New Roman"/>
          <w:sz w:val="28"/>
        </w:rPr>
        <w:t xml:space="preserve"> возвращаясь к </w:t>
      </w:r>
      <w:proofErr w:type="spellStart"/>
      <w:r w:rsidR="00BD1917" w:rsidRPr="007046B7">
        <w:rPr>
          <w:rFonts w:ascii="Times New Roman" w:hAnsi="Times New Roman" w:cs="Times New Roman"/>
          <w:b/>
          <w:sz w:val="28"/>
        </w:rPr>
        <w:t>Асташовскому</w:t>
      </w:r>
      <w:proofErr w:type="spellEnd"/>
      <w:r w:rsidR="00BD1917" w:rsidRPr="007046B7">
        <w:rPr>
          <w:rFonts w:ascii="Times New Roman" w:hAnsi="Times New Roman" w:cs="Times New Roman"/>
          <w:b/>
          <w:sz w:val="28"/>
        </w:rPr>
        <w:t xml:space="preserve"> терему</w:t>
      </w:r>
      <w:r w:rsidR="00BD1917">
        <w:rPr>
          <w:rFonts w:ascii="Times New Roman" w:hAnsi="Times New Roman" w:cs="Times New Roman"/>
          <w:sz w:val="28"/>
        </w:rPr>
        <w:t>.</w:t>
      </w:r>
    </w:p>
    <w:p w:rsidR="00DE7724" w:rsidRDefault="00DE7724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Тип тропы: </w:t>
      </w:r>
      <w:proofErr w:type="gramStart"/>
      <w:r w:rsidR="000C29E6">
        <w:rPr>
          <w:rFonts w:ascii="Times New Roman" w:hAnsi="Times New Roman" w:cs="Times New Roman"/>
          <w:sz w:val="28"/>
        </w:rPr>
        <w:t>кольцевая</w:t>
      </w:r>
      <w:proofErr w:type="gramEnd"/>
      <w:r>
        <w:rPr>
          <w:rFonts w:ascii="Times New Roman" w:hAnsi="Times New Roman" w:cs="Times New Roman"/>
          <w:sz w:val="28"/>
        </w:rPr>
        <w:t>.</w:t>
      </w:r>
    </w:p>
    <w:p w:rsidR="00DE7724" w:rsidRDefault="00DE7724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Назначение  экологической тропы: </w:t>
      </w:r>
      <w:proofErr w:type="spellStart"/>
      <w:proofErr w:type="gramStart"/>
      <w:r>
        <w:rPr>
          <w:rFonts w:ascii="Times New Roman" w:hAnsi="Times New Roman" w:cs="Times New Roman"/>
          <w:sz w:val="28"/>
        </w:rPr>
        <w:t>учебно</w:t>
      </w:r>
      <w:proofErr w:type="spellEnd"/>
      <w:r>
        <w:rPr>
          <w:rFonts w:ascii="Times New Roman" w:hAnsi="Times New Roman" w:cs="Times New Roman"/>
          <w:sz w:val="28"/>
        </w:rPr>
        <w:t>- познавательная</w:t>
      </w:r>
      <w:proofErr w:type="gramEnd"/>
      <w:r>
        <w:rPr>
          <w:rFonts w:ascii="Times New Roman" w:hAnsi="Times New Roman" w:cs="Times New Roman"/>
          <w:sz w:val="28"/>
        </w:rPr>
        <w:t>.</w:t>
      </w:r>
    </w:p>
    <w:p w:rsidR="00DE7724" w:rsidRDefault="00DE7724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Цель тропы: Создать условия для непрерывного экологического образования, развитие экологической культуры через формирование практического опыта природопользования.</w:t>
      </w:r>
    </w:p>
    <w:p w:rsidR="00DE7724" w:rsidRDefault="00DE7724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Образовательная: расширение знаний об объектах и процессах окружающей нас природы; знакомство с </w:t>
      </w:r>
      <w:proofErr w:type="gramStart"/>
      <w:r>
        <w:rPr>
          <w:rFonts w:ascii="Times New Roman" w:hAnsi="Times New Roman" w:cs="Times New Roman"/>
          <w:sz w:val="28"/>
        </w:rPr>
        <w:t>объектами</w:t>
      </w:r>
      <w:proofErr w:type="gramEnd"/>
      <w:r>
        <w:rPr>
          <w:rFonts w:ascii="Times New Roman" w:hAnsi="Times New Roman" w:cs="Times New Roman"/>
          <w:sz w:val="28"/>
        </w:rPr>
        <w:t xml:space="preserve"> имеющими историческую ценность;</w:t>
      </w:r>
      <w:r w:rsidR="00B602F7">
        <w:rPr>
          <w:rFonts w:ascii="Times New Roman" w:hAnsi="Times New Roman" w:cs="Times New Roman"/>
          <w:sz w:val="28"/>
        </w:rPr>
        <w:t xml:space="preserve"> </w:t>
      </w:r>
    </w:p>
    <w:p w:rsidR="00DE7724" w:rsidRDefault="00DE7724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>Воспитательная</w:t>
      </w:r>
      <w:proofErr w:type="gramEnd"/>
      <w:r>
        <w:rPr>
          <w:rFonts w:ascii="Times New Roman" w:hAnsi="Times New Roman" w:cs="Times New Roman"/>
          <w:sz w:val="28"/>
        </w:rPr>
        <w:t>: разъяснение правил поведения в природе;</w:t>
      </w:r>
      <w:r w:rsidR="00B602F7">
        <w:rPr>
          <w:rFonts w:ascii="Times New Roman" w:hAnsi="Times New Roman" w:cs="Times New Roman"/>
          <w:sz w:val="28"/>
        </w:rPr>
        <w:t xml:space="preserve"> привлечение внимания к проблеме утраты исторического и культурного наследия;</w:t>
      </w:r>
    </w:p>
    <w:p w:rsidR="00DE7724" w:rsidRDefault="00DE7724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Развивающая:</w:t>
      </w:r>
      <w:r w:rsidR="00B602F7">
        <w:rPr>
          <w:rFonts w:ascii="Times New Roman" w:hAnsi="Times New Roman" w:cs="Times New Roman"/>
          <w:sz w:val="28"/>
        </w:rPr>
        <w:t xml:space="preserve"> организация активного отдыха на природе.</w:t>
      </w:r>
    </w:p>
    <w:p w:rsidR="00B602F7" w:rsidRDefault="00B602F7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 образовательными целями  экологическая тропа может быть использована:</w:t>
      </w:r>
    </w:p>
    <w:p w:rsidR="00E80FB2" w:rsidRDefault="004F44E2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Школьниками среднего звена (</w:t>
      </w:r>
      <w:r w:rsidR="00B602F7">
        <w:rPr>
          <w:rFonts w:ascii="Times New Roman" w:hAnsi="Times New Roman" w:cs="Times New Roman"/>
          <w:sz w:val="28"/>
        </w:rPr>
        <w:t>5-8 классы) – при изучении разделов  ботаники, зоологии, экологии, а также для внепрограм</w:t>
      </w:r>
      <w:r w:rsidR="00E80FB2">
        <w:rPr>
          <w:rFonts w:ascii="Times New Roman" w:hAnsi="Times New Roman" w:cs="Times New Roman"/>
          <w:sz w:val="28"/>
        </w:rPr>
        <w:t>м</w:t>
      </w:r>
      <w:r w:rsidR="00B602F7">
        <w:rPr>
          <w:rFonts w:ascii="Times New Roman" w:hAnsi="Times New Roman" w:cs="Times New Roman"/>
          <w:sz w:val="28"/>
        </w:rPr>
        <w:t>ных занятий в кружках и секциях естественн</w:t>
      </w:r>
      <w:proofErr w:type="gramStart"/>
      <w:r w:rsidR="00B602F7">
        <w:rPr>
          <w:rFonts w:ascii="Times New Roman" w:hAnsi="Times New Roman" w:cs="Times New Roman"/>
          <w:sz w:val="28"/>
        </w:rPr>
        <w:t>о-</w:t>
      </w:r>
      <w:proofErr w:type="gramEnd"/>
      <w:r w:rsidR="00B602F7">
        <w:rPr>
          <w:rFonts w:ascii="Times New Roman" w:hAnsi="Times New Roman" w:cs="Times New Roman"/>
          <w:sz w:val="28"/>
        </w:rPr>
        <w:t xml:space="preserve"> научного цикла</w:t>
      </w:r>
      <w:r w:rsidR="00E80FB2">
        <w:rPr>
          <w:rFonts w:ascii="Times New Roman" w:hAnsi="Times New Roman" w:cs="Times New Roman"/>
          <w:sz w:val="28"/>
        </w:rPr>
        <w:t xml:space="preserve">; </w:t>
      </w:r>
    </w:p>
    <w:p w:rsidR="00B602F7" w:rsidRDefault="00E80FB2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старшими  школьниками (9-11 классов)- при изучении разделов общая биология, экология. Индивидуальной исследовательской деятельности.</w:t>
      </w:r>
    </w:p>
    <w:p w:rsidR="00E80FB2" w:rsidRDefault="00E80FB2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воспитательных целях необходимо перед походом по тропе разъяснить детям правила поведения в природе. Педагог, проводящий экскурсию должен </w:t>
      </w:r>
      <w:r>
        <w:rPr>
          <w:rFonts w:ascii="Times New Roman" w:hAnsi="Times New Roman" w:cs="Times New Roman"/>
          <w:sz w:val="28"/>
        </w:rPr>
        <w:lastRenderedPageBreak/>
        <w:t>завладеть вниманием своих подопечных, интересно рассказывать материал, постоянно обращать внимание слушателей на те</w:t>
      </w:r>
      <w:r w:rsidR="00F4666C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или иные объекты природы, встречаемые на тропе.</w:t>
      </w:r>
    </w:p>
    <w:p w:rsidR="00F4666C" w:rsidRDefault="00F4666C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Дополнительно тропа может быть использована учителями ОБ</w:t>
      </w:r>
      <w:proofErr w:type="gramStart"/>
      <w:r>
        <w:rPr>
          <w:rFonts w:ascii="Times New Roman" w:hAnsi="Times New Roman" w:cs="Times New Roman"/>
          <w:sz w:val="28"/>
        </w:rPr>
        <w:t>Ж-</w:t>
      </w:r>
      <w:proofErr w:type="gramEnd"/>
      <w:r>
        <w:rPr>
          <w:rFonts w:ascii="Times New Roman" w:hAnsi="Times New Roman" w:cs="Times New Roman"/>
          <w:sz w:val="28"/>
        </w:rPr>
        <w:t xml:space="preserve"> для разъяснения принципов ориентирования на  местности и оказания первой медицинской </w:t>
      </w:r>
      <w:r w:rsidR="00647B70">
        <w:rPr>
          <w:rFonts w:ascii="Times New Roman" w:hAnsi="Times New Roman" w:cs="Times New Roman"/>
          <w:sz w:val="28"/>
        </w:rPr>
        <w:t>помощи в условиях похода;</w:t>
      </w:r>
      <w:r>
        <w:rPr>
          <w:rFonts w:ascii="Times New Roman" w:hAnsi="Times New Roman" w:cs="Times New Roman"/>
          <w:sz w:val="28"/>
        </w:rPr>
        <w:t xml:space="preserve"> учителями географии- для наглядного усвоения основ картографии</w:t>
      </w:r>
      <w:r w:rsidR="00647B70">
        <w:rPr>
          <w:rFonts w:ascii="Times New Roman" w:hAnsi="Times New Roman" w:cs="Times New Roman"/>
          <w:sz w:val="28"/>
        </w:rPr>
        <w:t>;</w:t>
      </w:r>
      <w:r>
        <w:rPr>
          <w:rFonts w:ascii="Times New Roman" w:hAnsi="Times New Roman" w:cs="Times New Roman"/>
          <w:sz w:val="28"/>
        </w:rPr>
        <w:t xml:space="preserve"> ИЗО- для уроков на открытом воздухе по рисованию пейзажей и отдельных природных объектов</w:t>
      </w:r>
      <w:r w:rsidR="00647B70">
        <w:rPr>
          <w:rFonts w:ascii="Times New Roman" w:hAnsi="Times New Roman" w:cs="Times New Roman"/>
          <w:sz w:val="28"/>
        </w:rPr>
        <w:t>; учителями биологии -  может использоваться для сбора коллекций. В том числе тематических: гербария плодов и семян, грибов, лишайников, насекомых, собранный материал может в дальнейшем использоваться на уроках и дополнительных занятиях как наглядное пособие. Существует возможность сбора природного матери</w:t>
      </w:r>
      <w:r w:rsidR="00AC7B2B">
        <w:rPr>
          <w:rFonts w:ascii="Times New Roman" w:hAnsi="Times New Roman" w:cs="Times New Roman"/>
          <w:sz w:val="28"/>
        </w:rPr>
        <w:t>ала (</w:t>
      </w:r>
      <w:r w:rsidR="00647B70">
        <w:rPr>
          <w:rFonts w:ascii="Times New Roman" w:hAnsi="Times New Roman" w:cs="Times New Roman"/>
          <w:sz w:val="28"/>
        </w:rPr>
        <w:t>коряги, сухоцветы и т.д.)</w:t>
      </w:r>
      <w:r w:rsidR="00AC7B2B">
        <w:rPr>
          <w:rFonts w:ascii="Times New Roman" w:hAnsi="Times New Roman" w:cs="Times New Roman"/>
          <w:sz w:val="28"/>
        </w:rPr>
        <w:t xml:space="preserve"> </w:t>
      </w:r>
      <w:r w:rsidR="00647B70">
        <w:rPr>
          <w:rFonts w:ascii="Times New Roman" w:hAnsi="Times New Roman" w:cs="Times New Roman"/>
          <w:sz w:val="28"/>
        </w:rPr>
        <w:t>для изготовления поделок.</w:t>
      </w:r>
      <w:r w:rsidR="00141FB3">
        <w:rPr>
          <w:rFonts w:ascii="Times New Roman" w:hAnsi="Times New Roman" w:cs="Times New Roman"/>
          <w:sz w:val="28"/>
        </w:rPr>
        <w:t xml:space="preserve"> </w:t>
      </w:r>
    </w:p>
    <w:p w:rsidR="00141FB3" w:rsidRDefault="00A93848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Общая продолжительность экскурсии составляет 4 часа</w:t>
      </w:r>
      <w:r w:rsidR="003F5021">
        <w:rPr>
          <w:rFonts w:ascii="Times New Roman" w:hAnsi="Times New Roman" w:cs="Times New Roman"/>
          <w:sz w:val="28"/>
        </w:rPr>
        <w:t>.</w:t>
      </w:r>
    </w:p>
    <w:p w:rsidR="003F5021" w:rsidRPr="003F5021" w:rsidRDefault="003F5021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 w:rsidRPr="003F5021">
        <w:rPr>
          <w:rFonts w:ascii="Times New Roman" w:hAnsi="Times New Roman" w:cs="Times New Roman"/>
          <w:color w:val="000000"/>
          <w:sz w:val="28"/>
          <w:szCs w:val="28"/>
        </w:rPr>
        <w:t>Путь лежит по полностью безлюдной местности. Мобильная связь на всем протяжении тропы отсутствует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A93848" w:rsidRDefault="00A93848" w:rsidP="00033BB4">
      <w:pPr>
        <w:spacing w:line="240" w:lineRule="auto"/>
        <w:rPr>
          <w:rFonts w:ascii="Times New Roman" w:hAnsi="Times New Roman" w:cs="Times New Roman"/>
          <w:b/>
          <w:sz w:val="28"/>
        </w:rPr>
      </w:pPr>
      <w:r w:rsidRPr="00A93848">
        <w:rPr>
          <w:rFonts w:ascii="Times New Roman" w:hAnsi="Times New Roman" w:cs="Times New Roman"/>
          <w:b/>
          <w:sz w:val="28"/>
        </w:rPr>
        <w:t>3.Экологичская характеристика тропы</w:t>
      </w:r>
    </w:p>
    <w:p w:rsidR="00DE7724" w:rsidRPr="00712AB9" w:rsidRDefault="00A93848" w:rsidP="00033BB4">
      <w:pPr>
        <w:spacing w:line="240" w:lineRule="auto"/>
        <w:rPr>
          <w:rFonts w:ascii="Times New Roman" w:hAnsi="Times New Roman" w:cs="Times New Roman"/>
          <w:sz w:val="28"/>
        </w:rPr>
      </w:pPr>
      <w:r w:rsidRPr="00A93848">
        <w:rPr>
          <w:rFonts w:ascii="Times New Roman" w:hAnsi="Times New Roman" w:cs="Times New Roman"/>
          <w:sz w:val="28"/>
        </w:rPr>
        <w:t>Экологическая тропа</w:t>
      </w:r>
      <w:r w:rsidR="00AC7B2B">
        <w:rPr>
          <w:rFonts w:ascii="Times New Roman" w:hAnsi="Times New Roman" w:cs="Times New Roman"/>
          <w:sz w:val="28"/>
        </w:rPr>
        <w:t xml:space="preserve"> содержит преимущественно биоценозы естественного происхождения</w:t>
      </w:r>
      <w:r w:rsidR="00F9067C">
        <w:rPr>
          <w:rFonts w:ascii="Times New Roman" w:hAnsi="Times New Roman" w:cs="Times New Roman"/>
          <w:sz w:val="28"/>
        </w:rPr>
        <w:t xml:space="preserve">: лесной биоценоз, речка </w:t>
      </w:r>
      <w:proofErr w:type="spellStart"/>
      <w:r w:rsidR="00F9067C">
        <w:rPr>
          <w:rFonts w:ascii="Times New Roman" w:hAnsi="Times New Roman" w:cs="Times New Roman"/>
          <w:sz w:val="28"/>
        </w:rPr>
        <w:t>Мелша</w:t>
      </w:r>
      <w:proofErr w:type="spellEnd"/>
      <w:r w:rsidR="00F9067C">
        <w:rPr>
          <w:rFonts w:ascii="Times New Roman" w:hAnsi="Times New Roman" w:cs="Times New Roman"/>
          <w:sz w:val="28"/>
        </w:rPr>
        <w:t xml:space="preserve">, озеро Зеркальное,  а также искусственные </w:t>
      </w:r>
      <w:proofErr w:type="spellStart"/>
      <w:r w:rsidR="00F9067C">
        <w:rPr>
          <w:rFonts w:ascii="Times New Roman" w:hAnsi="Times New Roman" w:cs="Times New Roman"/>
          <w:sz w:val="28"/>
        </w:rPr>
        <w:t>биоценозы_</w:t>
      </w:r>
      <w:proofErr w:type="spellEnd"/>
      <w:r w:rsidR="00F9067C">
        <w:rPr>
          <w:rFonts w:ascii="Times New Roman" w:hAnsi="Times New Roman" w:cs="Times New Roman"/>
          <w:sz w:val="28"/>
        </w:rPr>
        <w:t>- территория вокруг терема: сад,</w:t>
      </w:r>
      <w:r w:rsidR="0014271A">
        <w:rPr>
          <w:rFonts w:ascii="Times New Roman" w:hAnsi="Times New Roman" w:cs="Times New Roman"/>
          <w:sz w:val="28"/>
        </w:rPr>
        <w:t xml:space="preserve"> </w:t>
      </w:r>
      <w:r w:rsidR="00F9067C">
        <w:rPr>
          <w:rFonts w:ascii="Times New Roman" w:hAnsi="Times New Roman" w:cs="Times New Roman"/>
          <w:sz w:val="28"/>
        </w:rPr>
        <w:t>огород</w:t>
      </w:r>
      <w:r w:rsidR="0014271A">
        <w:rPr>
          <w:rFonts w:ascii="Times New Roman" w:hAnsi="Times New Roman" w:cs="Times New Roman"/>
          <w:sz w:val="28"/>
        </w:rPr>
        <w:t>.</w:t>
      </w:r>
    </w:p>
    <w:p w:rsidR="00033BB4" w:rsidRDefault="00A93848" w:rsidP="00033BB4">
      <w:pPr>
        <w:spacing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4</w:t>
      </w:r>
      <w:r w:rsidR="00C67E3F" w:rsidRPr="00C67E3F">
        <w:rPr>
          <w:rFonts w:ascii="Times New Roman" w:hAnsi="Times New Roman" w:cs="Times New Roman"/>
          <w:b/>
          <w:sz w:val="28"/>
        </w:rPr>
        <w:t>.Техническое описание маршрута</w:t>
      </w:r>
      <w:proofErr w:type="gramStart"/>
      <w:r w:rsidR="00136E56">
        <w:rPr>
          <w:rFonts w:ascii="Times New Roman" w:hAnsi="Times New Roman" w:cs="Times New Roman"/>
          <w:sz w:val="28"/>
        </w:rPr>
        <w:t xml:space="preserve"> :</w:t>
      </w:r>
      <w:proofErr w:type="gramEnd"/>
      <w:r w:rsidR="00F74382">
        <w:rPr>
          <w:rFonts w:ascii="Times New Roman" w:hAnsi="Times New Roman" w:cs="Times New Roman"/>
          <w:sz w:val="28"/>
        </w:rPr>
        <w:t xml:space="preserve"> </w:t>
      </w:r>
      <w:r w:rsidR="00136E56">
        <w:rPr>
          <w:rFonts w:ascii="Times New Roman" w:hAnsi="Times New Roman" w:cs="Times New Roman"/>
          <w:sz w:val="28"/>
        </w:rPr>
        <w:t xml:space="preserve">начало маршрута - </w:t>
      </w:r>
      <w:proofErr w:type="spellStart"/>
      <w:r w:rsidR="00136E56" w:rsidRPr="00282331">
        <w:rPr>
          <w:rFonts w:ascii="Times New Roman" w:hAnsi="Times New Roman" w:cs="Times New Roman"/>
          <w:b/>
          <w:sz w:val="28"/>
        </w:rPr>
        <w:t>Асташовский</w:t>
      </w:r>
      <w:proofErr w:type="spellEnd"/>
      <w:r w:rsidR="00136E56" w:rsidRPr="00282331">
        <w:rPr>
          <w:rFonts w:ascii="Times New Roman" w:hAnsi="Times New Roman" w:cs="Times New Roman"/>
          <w:b/>
          <w:sz w:val="28"/>
        </w:rPr>
        <w:t xml:space="preserve"> лесной терем</w:t>
      </w:r>
    </w:p>
    <w:p w:rsidR="00C67E3F" w:rsidRPr="00136E56" w:rsidRDefault="00136E56" w:rsidP="00033BB4">
      <w:pPr>
        <w:spacing w:line="240" w:lineRule="auto"/>
        <w:rPr>
          <w:rFonts w:ascii="Times New Roman" w:hAnsi="Times New Roman" w:cs="Times New Roman"/>
          <w:sz w:val="28"/>
        </w:rPr>
      </w:pPr>
      <w:r w:rsidRPr="00712AB9">
        <w:rPr>
          <w:rFonts w:ascii="Times New Roman" w:hAnsi="Times New Roman" w:cs="Times New Roman"/>
          <w:b/>
          <w:sz w:val="28"/>
        </w:rPr>
        <w:t xml:space="preserve"> </w:t>
      </w:r>
      <w:r w:rsidR="00712AB9" w:rsidRPr="00712AB9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5642636" cy="3581400"/>
            <wp:effectExtent l="19050" t="0" r="0" b="0"/>
            <wp:docPr id="4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6034" t="15385" r="13736" b="5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75" cy="3583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56D" w:rsidRDefault="00E25B54" w:rsidP="00033BB4">
      <w:pPr>
        <w:spacing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>
            <wp:extent cx="4972050" cy="307031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5232" t="15954" r="13407" b="5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07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B54" w:rsidRDefault="00337A72" w:rsidP="00033BB4">
      <w:pPr>
        <w:spacing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Остановка №1</w:t>
      </w:r>
    </w:p>
    <w:p w:rsidR="00C45C7C" w:rsidRDefault="00E00818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</w:t>
      </w:r>
      <w:r w:rsidR="00337A72">
        <w:rPr>
          <w:rFonts w:ascii="Times New Roman" w:hAnsi="Times New Roman" w:cs="Times New Roman"/>
          <w:sz w:val="28"/>
        </w:rPr>
        <w:t xml:space="preserve">Во время экскурсии по экологической тропе проводим изучение </w:t>
      </w:r>
      <w:r w:rsidR="00C45C7C">
        <w:rPr>
          <w:rFonts w:ascii="Times New Roman" w:hAnsi="Times New Roman" w:cs="Times New Roman"/>
          <w:sz w:val="28"/>
        </w:rPr>
        <w:t>видового состава растительного сообщества смешанного леса. Видовой состав растительного сообщества или списки видов растений, произрастающих в них, являются важнейшей характеристикой фитоценозов.</w:t>
      </w:r>
    </w:p>
    <w:p w:rsidR="00E00818" w:rsidRDefault="00E00818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</w:t>
      </w:r>
      <w:r w:rsidR="00AA6B1B">
        <w:rPr>
          <w:rFonts w:ascii="Times New Roman" w:hAnsi="Times New Roman" w:cs="Times New Roman"/>
          <w:sz w:val="28"/>
        </w:rPr>
        <w:t xml:space="preserve"> При описании видового состава важно учитывать по возможности все виды растений: н</w:t>
      </w:r>
      <w:r>
        <w:rPr>
          <w:rFonts w:ascii="Times New Roman" w:hAnsi="Times New Roman" w:cs="Times New Roman"/>
          <w:sz w:val="28"/>
        </w:rPr>
        <w:t>ахожд</w:t>
      </w:r>
      <w:r w:rsidR="00C45C7C">
        <w:rPr>
          <w:rFonts w:ascii="Times New Roman" w:hAnsi="Times New Roman" w:cs="Times New Roman"/>
          <w:sz w:val="28"/>
        </w:rPr>
        <w:t xml:space="preserve">ение </w:t>
      </w:r>
      <w:proofErr w:type="spellStart"/>
      <w:r w:rsidR="00C45C7C" w:rsidRPr="00C45C7C">
        <w:rPr>
          <w:rFonts w:ascii="Times New Roman" w:hAnsi="Times New Roman" w:cs="Times New Roman"/>
          <w:i/>
          <w:sz w:val="28"/>
        </w:rPr>
        <w:t>детерминантных</w:t>
      </w:r>
      <w:proofErr w:type="spellEnd"/>
      <w:r>
        <w:rPr>
          <w:rFonts w:ascii="Times New Roman" w:hAnsi="Times New Roman" w:cs="Times New Roman"/>
          <w:sz w:val="28"/>
        </w:rPr>
        <w:t xml:space="preserve"> (определяющих) </w:t>
      </w:r>
      <w:r w:rsidR="00C45C7C">
        <w:rPr>
          <w:rFonts w:ascii="Times New Roman" w:hAnsi="Times New Roman" w:cs="Times New Roman"/>
          <w:sz w:val="28"/>
        </w:rPr>
        <w:t>видов</w:t>
      </w:r>
      <w:r>
        <w:rPr>
          <w:rFonts w:ascii="Times New Roman" w:hAnsi="Times New Roman" w:cs="Times New Roman"/>
          <w:sz w:val="28"/>
        </w:rPr>
        <w:t xml:space="preserve">, видов- </w:t>
      </w:r>
      <w:r w:rsidRPr="00E00818">
        <w:rPr>
          <w:rFonts w:ascii="Times New Roman" w:hAnsi="Times New Roman" w:cs="Times New Roman"/>
          <w:i/>
          <w:sz w:val="28"/>
        </w:rPr>
        <w:t>индикаторов</w:t>
      </w:r>
      <w:r>
        <w:rPr>
          <w:rFonts w:ascii="Times New Roman" w:hAnsi="Times New Roman" w:cs="Times New Roman"/>
          <w:i/>
          <w:sz w:val="28"/>
        </w:rPr>
        <w:t xml:space="preserve"> </w:t>
      </w:r>
      <w:r w:rsidRPr="00E00818">
        <w:rPr>
          <w:rFonts w:ascii="Times New Roman" w:hAnsi="Times New Roman" w:cs="Times New Roman"/>
          <w:sz w:val="28"/>
        </w:rPr>
        <w:t>или</w:t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i/>
          <w:sz w:val="28"/>
        </w:rPr>
        <w:t xml:space="preserve"> </w:t>
      </w:r>
      <w:r w:rsidRPr="00E00818">
        <w:rPr>
          <w:rFonts w:ascii="Times New Roman" w:hAnsi="Times New Roman" w:cs="Times New Roman"/>
          <w:sz w:val="28"/>
        </w:rPr>
        <w:t>видов растений</w:t>
      </w:r>
      <w:r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i/>
          <w:sz w:val="28"/>
        </w:rPr>
        <w:t xml:space="preserve">  </w:t>
      </w:r>
      <w:r w:rsidR="00CF0E7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по  наличию которых можно качественно или количественно определить условия (факторы) окружающей среды.</w:t>
      </w:r>
    </w:p>
    <w:p w:rsidR="00337A72" w:rsidRDefault="00E00818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Существенным признаком фитоценоза служит количество видов. Общее число</w:t>
      </w:r>
      <w:r w:rsidR="00C45C7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видов на весь фитоценоз определяет </w:t>
      </w:r>
      <w:r w:rsidRPr="00E00818">
        <w:rPr>
          <w:rFonts w:ascii="Times New Roman" w:hAnsi="Times New Roman" w:cs="Times New Roman"/>
          <w:b/>
          <w:sz w:val="28"/>
        </w:rPr>
        <w:t>видовое богатство</w:t>
      </w:r>
      <w:r w:rsidR="006631B6">
        <w:rPr>
          <w:rFonts w:ascii="Times New Roman" w:hAnsi="Times New Roman" w:cs="Times New Roman"/>
          <w:b/>
          <w:sz w:val="28"/>
        </w:rPr>
        <w:t xml:space="preserve">. </w:t>
      </w:r>
      <w:r w:rsidR="006631B6" w:rsidRPr="006631B6">
        <w:rPr>
          <w:rFonts w:ascii="Times New Roman" w:hAnsi="Times New Roman" w:cs="Times New Roman"/>
          <w:sz w:val="28"/>
        </w:rPr>
        <w:t>Другой показатель</w:t>
      </w:r>
      <w:r w:rsidR="006631B6">
        <w:rPr>
          <w:rFonts w:ascii="Times New Roman" w:hAnsi="Times New Roman" w:cs="Times New Roman"/>
          <w:sz w:val="28"/>
        </w:rPr>
        <w:t xml:space="preserve"> получается при расчёте среднего количества видов на единицу площади, например квадрат размером 10</w:t>
      </w:r>
      <w:r w:rsidR="006631B6">
        <w:rPr>
          <w:rFonts w:ascii="Times New Roman" w:hAnsi="Times New Roman" w:cs="Times New Roman"/>
          <w:sz w:val="28"/>
          <w:lang w:val="en-US"/>
        </w:rPr>
        <w:t>X</w:t>
      </w:r>
      <w:r w:rsidR="006631B6">
        <w:rPr>
          <w:rFonts w:ascii="Times New Roman" w:hAnsi="Times New Roman" w:cs="Times New Roman"/>
          <w:sz w:val="28"/>
        </w:rPr>
        <w:t>10 метров (100м2) или 1</w:t>
      </w:r>
      <w:r w:rsidR="006631B6">
        <w:rPr>
          <w:rFonts w:ascii="Times New Roman" w:hAnsi="Times New Roman" w:cs="Times New Roman"/>
          <w:sz w:val="28"/>
          <w:lang w:val="en-US"/>
        </w:rPr>
        <w:t>X</w:t>
      </w:r>
      <w:r w:rsidR="006631B6">
        <w:rPr>
          <w:rFonts w:ascii="Times New Roman" w:hAnsi="Times New Roman" w:cs="Times New Roman"/>
          <w:sz w:val="28"/>
        </w:rPr>
        <w:t xml:space="preserve">1 метр (1м2). Количество видов на единице площади называют </w:t>
      </w:r>
      <w:r w:rsidR="006631B6" w:rsidRPr="006631B6">
        <w:rPr>
          <w:rFonts w:ascii="Times New Roman" w:hAnsi="Times New Roman" w:cs="Times New Roman"/>
          <w:b/>
          <w:sz w:val="28"/>
        </w:rPr>
        <w:t>видовой насыщенностью</w:t>
      </w:r>
      <w:r w:rsidR="006631B6">
        <w:rPr>
          <w:rFonts w:ascii="Times New Roman" w:hAnsi="Times New Roman" w:cs="Times New Roman"/>
          <w:sz w:val="28"/>
        </w:rPr>
        <w:t>. В разных типах фитоценозов обнаруживаются большие различия в этих показателях.</w:t>
      </w:r>
    </w:p>
    <w:p w:rsidR="006631B6" w:rsidRPr="00715342" w:rsidRDefault="006631B6" w:rsidP="00033BB4">
      <w:pPr>
        <w:spacing w:line="240" w:lineRule="auto"/>
        <w:jc w:val="both"/>
        <w:rPr>
          <w:rFonts w:ascii="Times New Roman" w:hAnsi="Times New Roman" w:cs="Times New Roman"/>
          <w:b/>
          <w:sz w:val="28"/>
        </w:rPr>
      </w:pPr>
      <w:r w:rsidRPr="00715342">
        <w:rPr>
          <w:rFonts w:ascii="Times New Roman" w:hAnsi="Times New Roman" w:cs="Times New Roman"/>
          <w:b/>
          <w:sz w:val="28"/>
        </w:rPr>
        <w:t>Таблица 1  .Видовая насыщенность фитоценозов средней полосы России.</w:t>
      </w:r>
    </w:p>
    <w:tbl>
      <w:tblPr>
        <w:tblStyle w:val="aa"/>
        <w:tblW w:w="0" w:type="auto"/>
        <w:tblLook w:val="04A0"/>
      </w:tblPr>
      <w:tblGrid>
        <w:gridCol w:w="6345"/>
        <w:gridCol w:w="3226"/>
      </w:tblGrid>
      <w:tr w:rsidR="006631B6" w:rsidTr="00715342">
        <w:tc>
          <w:tcPr>
            <w:tcW w:w="6345" w:type="dxa"/>
          </w:tcPr>
          <w:p w:rsidR="006631B6" w:rsidRPr="00715342" w:rsidRDefault="00715342" w:rsidP="00033BB4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715342">
              <w:rPr>
                <w:rFonts w:ascii="Times New Roman" w:hAnsi="Times New Roman" w:cs="Times New Roman"/>
                <w:b/>
                <w:sz w:val="28"/>
              </w:rPr>
              <w:t>Тип фитоценоза</w:t>
            </w:r>
          </w:p>
        </w:tc>
        <w:tc>
          <w:tcPr>
            <w:tcW w:w="3226" w:type="dxa"/>
          </w:tcPr>
          <w:p w:rsidR="006631B6" w:rsidRPr="00715342" w:rsidRDefault="00715342" w:rsidP="00033BB4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715342">
              <w:rPr>
                <w:rFonts w:ascii="Times New Roman" w:hAnsi="Times New Roman" w:cs="Times New Roman"/>
                <w:b/>
                <w:sz w:val="28"/>
              </w:rPr>
              <w:t>Число видов на 100м2</w:t>
            </w:r>
          </w:p>
        </w:tc>
      </w:tr>
      <w:tr w:rsidR="006631B6" w:rsidTr="00715342">
        <w:tc>
          <w:tcPr>
            <w:tcW w:w="6345" w:type="dxa"/>
          </w:tcPr>
          <w:p w:rsidR="006631B6" w:rsidRDefault="00715342" w:rsidP="00033BB4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Широколиственные леса</w:t>
            </w:r>
          </w:p>
        </w:tc>
        <w:tc>
          <w:tcPr>
            <w:tcW w:w="3226" w:type="dxa"/>
          </w:tcPr>
          <w:p w:rsidR="006631B6" w:rsidRDefault="00715342" w:rsidP="00033BB4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25-40</w:t>
            </w:r>
          </w:p>
        </w:tc>
      </w:tr>
      <w:tr w:rsidR="006631B6" w:rsidTr="00715342">
        <w:tc>
          <w:tcPr>
            <w:tcW w:w="6345" w:type="dxa"/>
          </w:tcPr>
          <w:p w:rsidR="006631B6" w:rsidRDefault="00715342" w:rsidP="00033BB4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Хвойные леса</w:t>
            </w:r>
          </w:p>
        </w:tc>
        <w:tc>
          <w:tcPr>
            <w:tcW w:w="3226" w:type="dxa"/>
          </w:tcPr>
          <w:p w:rsidR="006631B6" w:rsidRDefault="00715342" w:rsidP="00033BB4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5-25</w:t>
            </w:r>
          </w:p>
        </w:tc>
      </w:tr>
      <w:tr w:rsidR="006631B6" w:rsidTr="00715342">
        <w:tc>
          <w:tcPr>
            <w:tcW w:w="6345" w:type="dxa"/>
          </w:tcPr>
          <w:p w:rsidR="006631B6" w:rsidRDefault="00715342" w:rsidP="00033BB4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Сенокосные луга</w:t>
            </w:r>
          </w:p>
        </w:tc>
        <w:tc>
          <w:tcPr>
            <w:tcW w:w="3226" w:type="dxa"/>
          </w:tcPr>
          <w:p w:rsidR="006631B6" w:rsidRDefault="00715342" w:rsidP="00033BB4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40-60</w:t>
            </w:r>
          </w:p>
        </w:tc>
      </w:tr>
      <w:tr w:rsidR="00715342" w:rsidTr="00715342">
        <w:tc>
          <w:tcPr>
            <w:tcW w:w="6345" w:type="dxa"/>
          </w:tcPr>
          <w:p w:rsidR="00715342" w:rsidRDefault="00715342" w:rsidP="00033BB4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Пастбищные луга</w:t>
            </w:r>
          </w:p>
        </w:tc>
        <w:tc>
          <w:tcPr>
            <w:tcW w:w="3226" w:type="dxa"/>
          </w:tcPr>
          <w:p w:rsidR="00715342" w:rsidRDefault="00715342" w:rsidP="00033BB4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20-30</w:t>
            </w:r>
          </w:p>
        </w:tc>
      </w:tr>
      <w:tr w:rsidR="006631B6" w:rsidTr="00715342">
        <w:tc>
          <w:tcPr>
            <w:tcW w:w="6345" w:type="dxa"/>
          </w:tcPr>
          <w:p w:rsidR="006631B6" w:rsidRDefault="00715342" w:rsidP="00033BB4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Рудеральные сообщества (замусоренные места, вдоль дорог)</w:t>
            </w:r>
          </w:p>
        </w:tc>
        <w:tc>
          <w:tcPr>
            <w:tcW w:w="3226" w:type="dxa"/>
          </w:tcPr>
          <w:p w:rsidR="006631B6" w:rsidRDefault="00715342" w:rsidP="00033BB4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5-15</w:t>
            </w:r>
          </w:p>
        </w:tc>
      </w:tr>
    </w:tbl>
    <w:p w:rsidR="006631B6" w:rsidRPr="006631B6" w:rsidRDefault="006631B6" w:rsidP="00033BB4">
      <w:pPr>
        <w:spacing w:line="240" w:lineRule="auto"/>
        <w:jc w:val="both"/>
        <w:rPr>
          <w:rFonts w:ascii="Times New Roman" w:hAnsi="Times New Roman" w:cs="Times New Roman"/>
          <w:sz w:val="28"/>
        </w:rPr>
      </w:pPr>
    </w:p>
    <w:p w:rsidR="00471A17" w:rsidRDefault="00D3356D" w:rsidP="00033BB4">
      <w:pPr>
        <w:spacing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>
            <wp:extent cx="4267200" cy="2837411"/>
            <wp:effectExtent l="19050" t="0" r="0" b="0"/>
            <wp:docPr id="42" name="Рисунок 42" descr="C:\Users\Admin\Downloads\DSC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ownloads\DSC_01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842" cy="2837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1A17" w:rsidRPr="00471A17">
        <w:rPr>
          <w:rFonts w:ascii="Times New Roman" w:hAnsi="Times New Roman" w:cs="Times New Roman"/>
          <w:b/>
          <w:sz w:val="28"/>
        </w:rPr>
        <w:t xml:space="preserve"> </w:t>
      </w:r>
    </w:p>
    <w:p w:rsidR="00471A17" w:rsidRDefault="00471A17" w:rsidP="00033BB4">
      <w:pPr>
        <w:spacing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Остановка №2_</w:t>
      </w:r>
      <w:r w:rsidRPr="00EF6F60">
        <w:rPr>
          <w:rFonts w:ascii="Times New Roman" w:hAnsi="Times New Roman" w:cs="Times New Roman"/>
          <w:sz w:val="28"/>
        </w:rPr>
        <w:t xml:space="preserve"> </w:t>
      </w:r>
      <w:r w:rsidRPr="00EF6F60">
        <w:rPr>
          <w:rFonts w:ascii="Times New Roman" w:hAnsi="Times New Roman" w:cs="Times New Roman"/>
          <w:b/>
          <w:sz w:val="28"/>
        </w:rPr>
        <w:t>Озеро Зеркальное</w:t>
      </w:r>
    </w:p>
    <w:p w:rsidR="00471A17" w:rsidRDefault="00471A17" w:rsidP="00033BB4">
      <w:pPr>
        <w:spacing w:line="240" w:lineRule="auto"/>
        <w:rPr>
          <w:rFonts w:ascii="Times New Roman" w:hAnsi="Times New Roman" w:cs="Times New Roman"/>
          <w:b/>
          <w:sz w:val="28"/>
        </w:rPr>
      </w:pPr>
      <w:r w:rsidRPr="00471A17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2066925" cy="1597649"/>
            <wp:effectExtent l="19050" t="0" r="0" b="0"/>
            <wp:docPr id="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6860" t="8832" r="321" b="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060" cy="1597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22A" w:rsidRDefault="0004722A" w:rsidP="00C67E3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5940425" cy="3949997"/>
            <wp:effectExtent l="19050" t="0" r="3175" b="0"/>
            <wp:docPr id="40" name="Рисунок 40" descr="C:\Users\Admin\Downloads\DSC_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ownloads\DSC_01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380" w:rsidRDefault="00783380" w:rsidP="00C67E3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>
            <wp:extent cx="5940425" cy="3949997"/>
            <wp:effectExtent l="19050" t="0" r="3175" b="0"/>
            <wp:docPr id="38" name="Рисунок 38" descr="C:\Users\Admin\Downloads\DSC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ownloads\DSC_00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F60" w:rsidRDefault="001656BD" w:rsidP="00F74382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</w:t>
      </w:r>
      <w:r w:rsidR="00EF6F60">
        <w:rPr>
          <w:rFonts w:ascii="Times New Roman" w:hAnsi="Times New Roman" w:cs="Times New Roman"/>
          <w:sz w:val="28"/>
        </w:rPr>
        <w:t>Озеро Зеркальное ледникового происхождения</w:t>
      </w:r>
      <w:r w:rsidR="00C36A42">
        <w:rPr>
          <w:rFonts w:ascii="Times New Roman" w:hAnsi="Times New Roman" w:cs="Times New Roman"/>
          <w:sz w:val="28"/>
        </w:rPr>
        <w:t>. Озеро</w:t>
      </w:r>
      <w:r w:rsidR="0008435C">
        <w:rPr>
          <w:rFonts w:ascii="Times New Roman" w:hAnsi="Times New Roman" w:cs="Times New Roman"/>
          <w:sz w:val="28"/>
        </w:rPr>
        <w:t xml:space="preserve"> </w:t>
      </w:r>
      <w:r w:rsidR="00C36A42">
        <w:rPr>
          <w:rFonts w:ascii="Times New Roman" w:hAnsi="Times New Roman" w:cs="Times New Roman"/>
          <w:sz w:val="28"/>
        </w:rPr>
        <w:t xml:space="preserve">- представляет собой естественно возникший водоём, заполненный в пределах озёрной чаши (озёрного ложа) водой и не имеющий непосредственного соединения с морем. Озёра являются предметом изучения науки </w:t>
      </w:r>
      <w:r w:rsidR="00C36A42" w:rsidRPr="00C36A42">
        <w:rPr>
          <w:rFonts w:ascii="Times New Roman" w:hAnsi="Times New Roman" w:cs="Times New Roman"/>
          <w:b/>
          <w:sz w:val="28"/>
        </w:rPr>
        <w:t>лимнологии</w:t>
      </w:r>
      <w:r w:rsidR="00C36A42">
        <w:rPr>
          <w:rFonts w:ascii="Times New Roman" w:hAnsi="Times New Roman" w:cs="Times New Roman"/>
          <w:b/>
          <w:sz w:val="28"/>
        </w:rPr>
        <w:t>.</w:t>
      </w:r>
      <w:r w:rsidR="00ED50A7">
        <w:rPr>
          <w:rFonts w:ascii="Times New Roman" w:hAnsi="Times New Roman" w:cs="Times New Roman"/>
          <w:b/>
          <w:sz w:val="28"/>
        </w:rPr>
        <w:t xml:space="preserve"> </w:t>
      </w:r>
      <w:r w:rsidR="000D7C4E">
        <w:rPr>
          <w:rFonts w:ascii="Times New Roman" w:hAnsi="Times New Roman" w:cs="Times New Roman"/>
          <w:b/>
          <w:sz w:val="28"/>
        </w:rPr>
        <w:t xml:space="preserve"> </w:t>
      </w:r>
      <w:r w:rsidR="00ED50A7">
        <w:rPr>
          <w:rFonts w:ascii="Times New Roman" w:hAnsi="Times New Roman" w:cs="Times New Roman"/>
          <w:sz w:val="28"/>
        </w:rPr>
        <w:t xml:space="preserve">Озеро Зеркальное достаточно глубокое, </w:t>
      </w:r>
      <w:r w:rsidR="00550F88">
        <w:rPr>
          <w:rFonts w:ascii="Times New Roman" w:hAnsi="Times New Roman" w:cs="Times New Roman"/>
          <w:sz w:val="28"/>
        </w:rPr>
        <w:t xml:space="preserve">больше 20 метров. Характер береговой линии Зеркального озера – </w:t>
      </w:r>
      <w:proofErr w:type="gramStart"/>
      <w:r w:rsidR="00550F88">
        <w:rPr>
          <w:rFonts w:ascii="Times New Roman" w:hAnsi="Times New Roman" w:cs="Times New Roman"/>
          <w:sz w:val="28"/>
        </w:rPr>
        <w:t>низменная</w:t>
      </w:r>
      <w:proofErr w:type="gramEnd"/>
      <w:r w:rsidR="00550F88">
        <w:rPr>
          <w:rFonts w:ascii="Times New Roman" w:hAnsi="Times New Roman" w:cs="Times New Roman"/>
          <w:sz w:val="28"/>
        </w:rPr>
        <w:t>, песчаные берега.</w:t>
      </w:r>
      <w:r w:rsidR="000D7C4E" w:rsidRPr="000D7C4E">
        <w:rPr>
          <w:rFonts w:ascii="Times New Roman" w:hAnsi="Times New Roman" w:cs="Times New Roman"/>
          <w:sz w:val="28"/>
        </w:rPr>
        <w:t xml:space="preserve"> По фотографии со спутника</w:t>
      </w:r>
      <w:r w:rsidR="000D7C4E">
        <w:rPr>
          <w:rFonts w:ascii="Times New Roman" w:hAnsi="Times New Roman" w:cs="Times New Roman"/>
          <w:sz w:val="28"/>
        </w:rPr>
        <w:t>, можно определить примерные размеры озера: ширина  125 метров, длина -230 метров.</w:t>
      </w:r>
    </w:p>
    <w:p w:rsidR="00550F88" w:rsidRDefault="00550F88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 изучении данного объекта можно проводить следующие исследования:</w:t>
      </w:r>
    </w:p>
    <w:p w:rsidR="00550F88" w:rsidRDefault="00550F88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</w:t>
      </w:r>
      <w:r w:rsidR="00AC5F31">
        <w:rPr>
          <w:rFonts w:ascii="Times New Roman" w:hAnsi="Times New Roman" w:cs="Times New Roman"/>
          <w:sz w:val="28"/>
        </w:rPr>
        <w:t>Характеристика грунта на отмелях и мощность иловых отложений</w:t>
      </w:r>
      <w:r w:rsidR="0039480C">
        <w:rPr>
          <w:rFonts w:ascii="Times New Roman" w:hAnsi="Times New Roman" w:cs="Times New Roman"/>
          <w:sz w:val="28"/>
        </w:rPr>
        <w:t>.</w:t>
      </w:r>
    </w:p>
    <w:p w:rsidR="00AC5F31" w:rsidRDefault="00AC5F31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 Определение температуры воды на поверхности и на разных глубинах в различные сезоны.</w:t>
      </w:r>
    </w:p>
    <w:p w:rsidR="0039480C" w:rsidRDefault="0039480C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3.Цвет прозрачность и другие характеристики воды.</w:t>
      </w:r>
    </w:p>
    <w:p w:rsidR="0039480C" w:rsidRDefault="0039480C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4.Промеры глубин с лодки</w:t>
      </w:r>
    </w:p>
    <w:p w:rsidR="0039480C" w:rsidRDefault="0039480C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5. Изучение характера водной и прибрежной растительности</w:t>
      </w:r>
    </w:p>
    <w:p w:rsidR="0039480C" w:rsidRDefault="0039480C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6.Животный мир</w:t>
      </w:r>
      <w:r w:rsidR="00626648">
        <w:rPr>
          <w:rFonts w:ascii="Times New Roman" w:hAnsi="Times New Roman" w:cs="Times New Roman"/>
          <w:sz w:val="28"/>
        </w:rPr>
        <w:t xml:space="preserve"> (</w:t>
      </w:r>
      <w:r w:rsidR="00B3539C">
        <w:rPr>
          <w:rFonts w:ascii="Times New Roman" w:hAnsi="Times New Roman" w:cs="Times New Roman"/>
          <w:sz w:val="28"/>
        </w:rPr>
        <w:t>на берегу озера мы наблюдали хатку бобра, в летний период  на озере можно встретить уток)</w:t>
      </w:r>
    </w:p>
    <w:p w:rsidR="00C4549E" w:rsidRDefault="0039480C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7. Наличие прит</w:t>
      </w:r>
      <w:r w:rsidR="00F644FD">
        <w:rPr>
          <w:rFonts w:ascii="Times New Roman" w:hAnsi="Times New Roman" w:cs="Times New Roman"/>
          <w:sz w:val="28"/>
        </w:rPr>
        <w:t>оков, истоков. Прилегающих болот</w:t>
      </w:r>
      <w:proofErr w:type="gramStart"/>
      <w:r>
        <w:rPr>
          <w:rFonts w:ascii="Times New Roman" w:hAnsi="Times New Roman" w:cs="Times New Roman"/>
          <w:sz w:val="28"/>
        </w:rPr>
        <w:t xml:space="preserve"> ,</w:t>
      </w:r>
      <w:proofErr w:type="gramEnd"/>
      <w:r w:rsidR="00F644FD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ключей</w:t>
      </w:r>
      <w:r w:rsidR="00FB5C38">
        <w:rPr>
          <w:rFonts w:ascii="Times New Roman" w:hAnsi="Times New Roman" w:cs="Times New Roman"/>
          <w:sz w:val="28"/>
        </w:rPr>
        <w:t>.</w:t>
      </w:r>
    </w:p>
    <w:p w:rsidR="00FB5C38" w:rsidRPr="00FB5C38" w:rsidRDefault="00FB5C38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Был сделан забор воды для дальнейшего изучения химического состава воды, прозрачности, </w:t>
      </w:r>
      <w:r>
        <w:rPr>
          <w:rFonts w:ascii="Times New Roman" w:hAnsi="Times New Roman" w:cs="Times New Roman"/>
          <w:sz w:val="28"/>
          <w:lang w:val="en-US"/>
        </w:rPr>
        <w:t>pH</w:t>
      </w:r>
      <w:r>
        <w:rPr>
          <w:rFonts w:ascii="Times New Roman" w:hAnsi="Times New Roman" w:cs="Times New Roman"/>
          <w:sz w:val="28"/>
        </w:rPr>
        <w:t xml:space="preserve"> воды.</w:t>
      </w:r>
    </w:p>
    <w:p w:rsidR="0039480C" w:rsidRDefault="0039480C" w:rsidP="0008435C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4676775" cy="3133557"/>
            <wp:effectExtent l="19050" t="0" r="9525" b="0"/>
            <wp:docPr id="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490" t="12821" r="31854" b="11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269" cy="3134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778" w:rsidRPr="00ED50A7" w:rsidRDefault="0074353E" w:rsidP="0008435C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4618116" cy="2819400"/>
            <wp:effectExtent l="19050" t="0" r="0" b="0"/>
            <wp:docPr id="1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5917" t="25356" b="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116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D80" w:rsidRDefault="002F4C17" w:rsidP="00C67E3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Остановка №3  урочище Озерки.</w:t>
      </w:r>
      <w:r w:rsidR="00471A17">
        <w:rPr>
          <w:rFonts w:ascii="Times New Roman" w:hAnsi="Times New Roman" w:cs="Times New Roman"/>
          <w:b/>
          <w:sz w:val="28"/>
        </w:rPr>
        <w:t xml:space="preserve"> Церковь </w:t>
      </w:r>
      <w:proofErr w:type="spellStart"/>
      <w:r w:rsidR="00471A17">
        <w:rPr>
          <w:rFonts w:ascii="Times New Roman" w:hAnsi="Times New Roman" w:cs="Times New Roman"/>
          <w:b/>
          <w:sz w:val="28"/>
        </w:rPr>
        <w:t>Ризоположения</w:t>
      </w:r>
      <w:proofErr w:type="spellEnd"/>
      <w:r w:rsidR="00471A17">
        <w:rPr>
          <w:rFonts w:ascii="Times New Roman" w:hAnsi="Times New Roman" w:cs="Times New Roman"/>
          <w:b/>
          <w:sz w:val="28"/>
        </w:rPr>
        <w:t>.</w:t>
      </w:r>
    </w:p>
    <w:p w:rsidR="00471A17" w:rsidRDefault="00471A17" w:rsidP="00C67E3F">
      <w:pPr>
        <w:rPr>
          <w:rFonts w:ascii="Times New Roman" w:hAnsi="Times New Roman" w:cs="Times New Roman"/>
          <w:b/>
          <w:sz w:val="28"/>
        </w:rPr>
      </w:pPr>
      <w:r w:rsidRPr="00471A17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2154755" cy="1466850"/>
            <wp:effectExtent l="19050" t="0" r="0" b="0"/>
            <wp:docPr id="1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6660" t="68946" r="32407" b="5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75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D80" w:rsidRDefault="00D06D80" w:rsidP="00C67E3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>
            <wp:extent cx="5810250" cy="3863439"/>
            <wp:effectExtent l="19050" t="0" r="0" b="0"/>
            <wp:docPr id="39" name="Рисунок 39" descr="C:\Users\Admin\Downloads\DSC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ownloads\DSC_01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863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2E2" w:rsidRDefault="00064454" w:rsidP="00C67E3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5940425" cy="3949997"/>
            <wp:effectExtent l="19050" t="0" r="3175" b="0"/>
            <wp:docPr id="37" name="Рисунок 37" descr="C:\Users\Admin\Downloads\DSC_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ownloads\DSC_00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A17" w:rsidRDefault="00471A17" w:rsidP="00C67E3F">
      <w:pPr>
        <w:rPr>
          <w:rFonts w:ascii="Times New Roman" w:hAnsi="Times New Roman" w:cs="Times New Roman"/>
          <w:b/>
          <w:sz w:val="28"/>
        </w:rPr>
      </w:pPr>
      <w:r w:rsidRPr="00471A17"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>
            <wp:extent cx="2543175" cy="2050380"/>
            <wp:effectExtent l="19050" t="0" r="9525" b="0"/>
            <wp:docPr id="25" name="Рисунок 6" descr="Ризоположенская церковь с. Озерки и жители сел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Ризоположенская церковь с. Озерки и жители села.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05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152E">
        <w:rPr>
          <w:rFonts w:ascii="Times New Roman" w:hAnsi="Times New Roman" w:cs="Times New Roman"/>
          <w:b/>
          <w:sz w:val="28"/>
        </w:rPr>
        <w:t xml:space="preserve">                    </w:t>
      </w:r>
      <w:r w:rsidR="00F7152E" w:rsidRPr="00F7152E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1666875" cy="2104430"/>
            <wp:effectExtent l="19050" t="0" r="9525" b="0"/>
            <wp:docPr id="26" name="Рисунок 9" descr="sheiko_photo_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heiko_photo_021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10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52E" w:rsidRPr="004B2C28" w:rsidRDefault="00F7152E" w:rsidP="00F7152E">
      <w:pPr>
        <w:pStyle w:val="a6"/>
        <w:spacing w:before="0" w:beforeAutospacing="0" w:after="0" w:afterAutospacing="0"/>
        <w:jc w:val="both"/>
        <w:textAlignment w:val="baseline"/>
        <w:rPr>
          <w:color w:val="2B2B2B"/>
          <w:sz w:val="28"/>
          <w:szCs w:val="28"/>
        </w:rPr>
      </w:pPr>
      <w:r w:rsidRPr="004B2C28">
        <w:rPr>
          <w:rStyle w:val="a8"/>
          <w:color w:val="000000"/>
          <w:sz w:val="28"/>
          <w:szCs w:val="28"/>
          <w:bdr w:val="none" w:sz="0" w:space="0" w:color="auto" w:frame="1"/>
        </w:rPr>
        <w:t>ЦЕРКОВЬ РИЗПОЛОЖЕНИЯ. КОМП</w:t>
      </w:r>
      <w:r w:rsidRPr="004B2C28">
        <w:rPr>
          <w:rStyle w:val="a8"/>
          <w:color w:val="000000"/>
          <w:sz w:val="28"/>
          <w:szCs w:val="28"/>
          <w:bdr w:val="none" w:sz="0" w:space="0" w:color="auto" w:frame="1"/>
        </w:rPr>
        <w:softHyphen/>
        <w:t>ЛЕКС, 19 века.</w:t>
      </w:r>
    </w:p>
    <w:p w:rsidR="00471A17" w:rsidRPr="00D608F7" w:rsidRDefault="00F7152E" w:rsidP="00D608F7">
      <w:pPr>
        <w:pStyle w:val="a6"/>
        <w:spacing w:before="0" w:beforeAutospacing="0" w:after="0" w:afterAutospacing="0"/>
        <w:jc w:val="both"/>
        <w:textAlignment w:val="baseline"/>
        <w:rPr>
          <w:color w:val="2B2B2B"/>
          <w:sz w:val="28"/>
          <w:szCs w:val="28"/>
        </w:rPr>
      </w:pPr>
      <w:r w:rsidRPr="004B2C28">
        <w:rPr>
          <w:color w:val="000000"/>
          <w:sz w:val="28"/>
          <w:szCs w:val="28"/>
          <w:bdr w:val="none" w:sz="0" w:space="0" w:color="auto" w:frame="1"/>
        </w:rPr>
        <w:t>Чрезвычайно интересный пример приход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>ской церкви, в архитектуре которой запоз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>далые для начала 19 века переходные от барок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>ко к классицизму формы, получившие упрощенную интерпретацию, сочетаются с редкими в провинции элементами ложной готики. Церковь расположена на плоской вершине пологой возвышенности, посере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>дине  заброшенного кладбища.  Прежде на этом месте существовал монастырь Вели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>кая пустынь («Чухломской осады Положе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 xml:space="preserve">ния пояса Пресвятой Богородицы Авраамиев </w:t>
      </w:r>
      <w:proofErr w:type="spellStart"/>
      <w:r w:rsidRPr="004B2C28">
        <w:rPr>
          <w:color w:val="000000"/>
          <w:sz w:val="28"/>
          <w:szCs w:val="28"/>
          <w:bdr w:val="none" w:sz="0" w:space="0" w:color="auto" w:frame="1"/>
        </w:rPr>
        <w:t>Великия</w:t>
      </w:r>
      <w:proofErr w:type="spellEnd"/>
      <w:r w:rsidRPr="004B2C28">
        <w:rPr>
          <w:color w:val="000000"/>
          <w:sz w:val="28"/>
          <w:szCs w:val="28"/>
          <w:bdr w:val="none" w:sz="0" w:space="0" w:color="auto" w:frame="1"/>
        </w:rPr>
        <w:t xml:space="preserve"> пустыни монастырь»), основан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>ный </w:t>
      </w:r>
      <w:hyperlink r:id="rId19" w:tgtFrame="_blank" w:history="1">
        <w:r w:rsidRPr="004B2C28">
          <w:rPr>
            <w:rStyle w:val="a7"/>
            <w:color w:val="24890D"/>
            <w:sz w:val="28"/>
            <w:szCs w:val="28"/>
            <w:bdr w:val="none" w:sz="0" w:space="0" w:color="auto" w:frame="1"/>
          </w:rPr>
          <w:t>Авраамием Чухломским</w:t>
        </w:r>
      </w:hyperlink>
      <w:r w:rsidRPr="004B2C28">
        <w:rPr>
          <w:color w:val="000000"/>
          <w:sz w:val="28"/>
          <w:szCs w:val="28"/>
          <w:bdr w:val="none" w:sz="0" w:space="0" w:color="auto" w:frame="1"/>
        </w:rPr>
        <w:t xml:space="preserve"> во 2-й пол. 14 в. Во 2-й пол. 17 в. небольшая обитель была приписана к Кириллову </w:t>
      </w:r>
      <w:proofErr w:type="spellStart"/>
      <w:r w:rsidRPr="004B2C28">
        <w:rPr>
          <w:color w:val="000000"/>
          <w:sz w:val="28"/>
          <w:szCs w:val="28"/>
          <w:bdr w:val="none" w:sz="0" w:space="0" w:color="auto" w:frame="1"/>
        </w:rPr>
        <w:t>Новоозерскому</w:t>
      </w:r>
      <w:proofErr w:type="spellEnd"/>
      <w:r w:rsidRPr="004B2C28">
        <w:rPr>
          <w:color w:val="000000"/>
          <w:sz w:val="28"/>
          <w:szCs w:val="28"/>
          <w:bdr w:val="none" w:sz="0" w:space="0" w:color="auto" w:frame="1"/>
        </w:rPr>
        <w:t xml:space="preserve"> мо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>настырю, а с 1695-  </w:t>
      </w:r>
      <w:proofErr w:type="gramStart"/>
      <w:r w:rsidRPr="004B2C28">
        <w:rPr>
          <w:color w:val="000000"/>
          <w:sz w:val="28"/>
          <w:szCs w:val="28"/>
          <w:bdr w:val="none" w:sz="0" w:space="0" w:color="auto" w:frame="1"/>
        </w:rPr>
        <w:t>к</w:t>
      </w:r>
      <w:proofErr w:type="gramEnd"/>
      <w:r w:rsidRPr="004B2C28">
        <w:rPr>
          <w:color w:val="000000"/>
          <w:sz w:val="28"/>
          <w:szCs w:val="28"/>
          <w:bdr w:val="none" w:sz="0" w:space="0" w:color="auto" w:frame="1"/>
        </w:rPr>
        <w:t xml:space="preserve"> Соловецкому. В 1702 г. в монастыре, окруженном деревянным за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>бором, находились две деревянные  церк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 xml:space="preserve">ви: </w:t>
      </w:r>
      <w:proofErr w:type="spellStart"/>
      <w:proofErr w:type="gramStart"/>
      <w:r w:rsidRPr="004B2C28">
        <w:rPr>
          <w:color w:val="000000"/>
          <w:sz w:val="28"/>
          <w:szCs w:val="28"/>
          <w:bdr w:val="none" w:sz="0" w:space="0" w:color="auto" w:frame="1"/>
        </w:rPr>
        <w:t>Ризоположенская</w:t>
      </w:r>
      <w:proofErr w:type="spellEnd"/>
      <w:r w:rsidRPr="004B2C28">
        <w:rPr>
          <w:color w:val="000000"/>
          <w:sz w:val="28"/>
          <w:szCs w:val="28"/>
          <w:bdr w:val="none" w:sz="0" w:space="0" w:color="auto" w:frame="1"/>
        </w:rPr>
        <w:t xml:space="preserve"> «шатровая, две главы окружены лемехом, … вверху придел Иоанна Предтечи» и Николая Чудотворца «с трапезою …, на церкви клетка, на клет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>ке бочка», а также «колокольня брусча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>тая, деревянная, шатровая», а кроме того деревянные настоятельская и братские кельи.</w:t>
      </w:r>
      <w:proofErr w:type="gramEnd"/>
      <w:r w:rsidRPr="004B2C28">
        <w:rPr>
          <w:color w:val="000000"/>
          <w:sz w:val="28"/>
          <w:szCs w:val="28"/>
          <w:bdr w:val="none" w:sz="0" w:space="0" w:color="auto" w:frame="1"/>
        </w:rPr>
        <w:t xml:space="preserve"> После упразднения монастыря в 1764 г. его храмы были обращены в приходские, а в 1813 г. они были заменены одной кир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 xml:space="preserve">пичной церковью </w:t>
      </w:r>
      <w:proofErr w:type="spellStart"/>
      <w:r w:rsidRPr="004B2C28">
        <w:rPr>
          <w:color w:val="000000"/>
          <w:sz w:val="28"/>
          <w:szCs w:val="28"/>
          <w:bdr w:val="none" w:sz="0" w:space="0" w:color="auto" w:frame="1"/>
        </w:rPr>
        <w:t>Ризположения</w:t>
      </w:r>
      <w:proofErr w:type="spellEnd"/>
      <w:r w:rsidRPr="004B2C28">
        <w:rPr>
          <w:color w:val="000000"/>
          <w:sz w:val="28"/>
          <w:szCs w:val="28"/>
          <w:bdr w:val="none" w:sz="0" w:space="0" w:color="auto" w:frame="1"/>
        </w:rPr>
        <w:t>, сооружен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 xml:space="preserve">ной на средства  помещицы Г. </w:t>
      </w:r>
      <w:proofErr w:type="spellStart"/>
      <w:r w:rsidRPr="004B2C28">
        <w:rPr>
          <w:color w:val="000000"/>
          <w:sz w:val="28"/>
          <w:szCs w:val="28"/>
          <w:bdr w:val="none" w:sz="0" w:space="0" w:color="auto" w:frame="1"/>
        </w:rPr>
        <w:t>Нелидовой</w:t>
      </w:r>
      <w:proofErr w:type="spellEnd"/>
      <w:r w:rsidRPr="004B2C28">
        <w:rPr>
          <w:color w:val="000000"/>
          <w:sz w:val="28"/>
          <w:szCs w:val="28"/>
          <w:bdr w:val="none" w:sz="0" w:space="0" w:color="auto" w:frame="1"/>
        </w:rPr>
        <w:t xml:space="preserve"> и прихожан. В храме были устроены три при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 xml:space="preserve">дела: Положения пояса Богоматери во </w:t>
      </w:r>
      <w:proofErr w:type="spellStart"/>
      <w:r w:rsidRPr="004B2C28">
        <w:rPr>
          <w:color w:val="000000"/>
          <w:sz w:val="28"/>
          <w:szCs w:val="28"/>
          <w:bdr w:val="none" w:sz="0" w:space="0" w:color="auto" w:frame="1"/>
        </w:rPr>
        <w:t>Влахерне</w:t>
      </w:r>
      <w:proofErr w:type="spellEnd"/>
      <w:r w:rsidRPr="004B2C28">
        <w:rPr>
          <w:color w:val="000000"/>
          <w:sz w:val="28"/>
          <w:szCs w:val="28"/>
          <w:bdr w:val="none" w:sz="0" w:space="0" w:color="auto" w:frame="1"/>
        </w:rPr>
        <w:t>, Николая Чудотворца, Обретения глав</w:t>
      </w:r>
      <w:proofErr w:type="gramStart"/>
      <w:r w:rsidRPr="004B2C28">
        <w:rPr>
          <w:color w:val="000000"/>
          <w:sz w:val="28"/>
          <w:szCs w:val="28"/>
          <w:bdr w:val="none" w:sz="0" w:space="0" w:color="auto" w:frame="1"/>
        </w:rPr>
        <w:t>ы Иоа</w:t>
      </w:r>
      <w:proofErr w:type="gramEnd"/>
      <w:r w:rsidRPr="004B2C28">
        <w:rPr>
          <w:color w:val="000000"/>
          <w:sz w:val="28"/>
          <w:szCs w:val="28"/>
          <w:bdr w:val="none" w:sz="0" w:space="0" w:color="auto" w:frame="1"/>
        </w:rPr>
        <w:t>нна Предтечи и Авраамия Горо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>децкого. В 1855 г. с западной стороны была возведена колокольня, объединенная с тра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 xml:space="preserve">пезной переходом. В 1868 г. крестьяне П. Ефимов, К. Матвеев, А. Логинов и С. Сергеев пожертвовали крупную сумму денег «на устройство церкви с. Озерков». </w:t>
      </w:r>
      <w:proofErr w:type="gramStart"/>
      <w:r w:rsidRPr="004B2C28">
        <w:rPr>
          <w:color w:val="000000"/>
          <w:sz w:val="28"/>
          <w:szCs w:val="28"/>
          <w:bdr w:val="none" w:sz="0" w:space="0" w:color="auto" w:frame="1"/>
        </w:rPr>
        <w:t>Возможно, именно на эти средства церковный учас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>ток, трапециевидный в плане, был обнесен кирпичной оградой с воротами по центру западной стороны и двумя сторожками, симметрично  расположенными на северо-западном и юго-западном углах.</w:t>
      </w:r>
      <w:proofErr w:type="gramEnd"/>
      <w:r w:rsidRPr="004B2C28">
        <w:rPr>
          <w:color w:val="000000"/>
          <w:sz w:val="28"/>
          <w:szCs w:val="28"/>
          <w:bdr w:val="none" w:sz="0" w:space="0" w:color="auto" w:frame="1"/>
        </w:rPr>
        <w:t xml:space="preserve"> Ут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 xml:space="preserve">рачены главы храма, своды  трапезной, убранство интерьеров, полуразрушены </w:t>
      </w:r>
      <w:proofErr w:type="gramStart"/>
      <w:r w:rsidRPr="004B2C28">
        <w:rPr>
          <w:color w:val="000000"/>
          <w:sz w:val="28"/>
          <w:szCs w:val="28"/>
          <w:bdr w:val="none" w:sz="0" w:space="0" w:color="auto" w:frame="1"/>
        </w:rPr>
        <w:t>сто</w:t>
      </w:r>
      <w:r w:rsidRPr="004B2C28">
        <w:rPr>
          <w:color w:val="000000"/>
          <w:sz w:val="28"/>
          <w:szCs w:val="28"/>
          <w:bdr w:val="none" w:sz="0" w:space="0" w:color="auto" w:frame="1"/>
        </w:rPr>
        <w:softHyphen/>
        <w:t>рожки</w:t>
      </w:r>
      <w:proofErr w:type="gramEnd"/>
      <w:r w:rsidRPr="004B2C28">
        <w:rPr>
          <w:color w:val="000000"/>
          <w:sz w:val="28"/>
          <w:szCs w:val="28"/>
          <w:bdr w:val="none" w:sz="0" w:space="0" w:color="auto" w:frame="1"/>
        </w:rPr>
        <w:t>, а ограда кладбища вокруг церкви сохранилась только на западной стороне участка. От села, лежавшего   нескольких десятках метров западнее, не осталось и следа.</w:t>
      </w:r>
    </w:p>
    <w:p w:rsidR="009032E2" w:rsidRDefault="005D3193" w:rsidP="00C67E3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>
            <wp:extent cx="4781550" cy="3179421"/>
            <wp:effectExtent l="19050" t="0" r="0" b="0"/>
            <wp:docPr id="36" name="Рисунок 36" descr="C:\Users\Admin\Downloads\DSC_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ownloads\DSC_009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416" cy="317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8F7" w:rsidRDefault="00D608F7" w:rsidP="00C67E3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Композиция у заброшенного храма «Оглушённые».</w:t>
      </w:r>
    </w:p>
    <w:p w:rsidR="003D2854" w:rsidRDefault="00D608F7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 w:rsidRPr="00D608F7">
        <w:rPr>
          <w:rFonts w:ascii="Times New Roman" w:hAnsi="Times New Roman" w:cs="Times New Roman"/>
          <w:sz w:val="28"/>
        </w:rPr>
        <w:t>Проблема утраты исторического и культурного наследия</w:t>
      </w:r>
      <w:r>
        <w:rPr>
          <w:rFonts w:ascii="Times New Roman" w:hAnsi="Times New Roman" w:cs="Times New Roman"/>
          <w:sz w:val="28"/>
        </w:rPr>
        <w:t>, исчезновение напоминаний о жизни до нас</w:t>
      </w:r>
      <w:r w:rsidR="00EF011D">
        <w:rPr>
          <w:rFonts w:ascii="Times New Roman" w:hAnsi="Times New Roman" w:cs="Times New Roman"/>
          <w:sz w:val="28"/>
        </w:rPr>
        <w:t xml:space="preserve"> -</w:t>
      </w:r>
      <w:r>
        <w:rPr>
          <w:rFonts w:ascii="Times New Roman" w:hAnsi="Times New Roman" w:cs="Times New Roman"/>
          <w:sz w:val="28"/>
        </w:rPr>
        <w:t xml:space="preserve"> пугает и заставляет задуматься. В основе концепции</w:t>
      </w:r>
      <w:r w:rsidR="00EF011D">
        <w:rPr>
          <w:rFonts w:ascii="Times New Roman" w:hAnsi="Times New Roman" w:cs="Times New Roman"/>
          <w:sz w:val="28"/>
        </w:rPr>
        <w:t xml:space="preserve"> </w:t>
      </w:r>
      <w:proofErr w:type="spellStart"/>
      <w:r w:rsidR="00EF011D">
        <w:rPr>
          <w:rFonts w:ascii="Times New Roman" w:hAnsi="Times New Roman" w:cs="Times New Roman"/>
          <w:sz w:val="28"/>
        </w:rPr>
        <w:t>ар</w:t>
      </w:r>
      <w:proofErr w:type="gramStart"/>
      <w:r w:rsidR="00EF011D">
        <w:rPr>
          <w:rFonts w:ascii="Times New Roman" w:hAnsi="Times New Roman" w:cs="Times New Roman"/>
          <w:sz w:val="28"/>
        </w:rPr>
        <w:t>т</w:t>
      </w:r>
      <w:proofErr w:type="spellEnd"/>
      <w:r w:rsidR="00EF011D">
        <w:rPr>
          <w:rFonts w:ascii="Times New Roman" w:hAnsi="Times New Roman" w:cs="Times New Roman"/>
          <w:sz w:val="28"/>
        </w:rPr>
        <w:t>-</w:t>
      </w:r>
      <w:proofErr w:type="gramEnd"/>
      <w:r w:rsidR="00EF011D">
        <w:rPr>
          <w:rFonts w:ascii="Times New Roman" w:hAnsi="Times New Roman" w:cs="Times New Roman"/>
          <w:sz w:val="28"/>
        </w:rPr>
        <w:t xml:space="preserve"> объекта</w:t>
      </w:r>
      <w:r>
        <w:rPr>
          <w:rFonts w:ascii="Times New Roman" w:hAnsi="Times New Roman" w:cs="Times New Roman"/>
          <w:sz w:val="28"/>
        </w:rPr>
        <w:t xml:space="preserve"> </w:t>
      </w:r>
      <w:r w:rsidR="00EF011D">
        <w:rPr>
          <w:rFonts w:ascii="Times New Roman" w:hAnsi="Times New Roman" w:cs="Times New Roman"/>
          <w:sz w:val="28"/>
        </w:rPr>
        <w:t xml:space="preserve"> лежит история монаха Авраамия Чухломского. Стремясь к совершенному безмолвию преп. Авраамий отправился в пустынное место близ озера и основал там монастырь и храм. Образ монаха, укрывающегося в церкви</w:t>
      </w:r>
      <w:r w:rsidR="00136E56">
        <w:rPr>
          <w:rFonts w:ascii="Times New Roman" w:hAnsi="Times New Roman" w:cs="Times New Roman"/>
          <w:sz w:val="28"/>
        </w:rPr>
        <w:t xml:space="preserve"> </w:t>
      </w:r>
      <w:r w:rsidR="00EF011D">
        <w:rPr>
          <w:rFonts w:ascii="Times New Roman" w:hAnsi="Times New Roman" w:cs="Times New Roman"/>
          <w:sz w:val="28"/>
        </w:rPr>
        <w:t xml:space="preserve">- куб между вратами и колокольней, а ряды </w:t>
      </w:r>
      <w:proofErr w:type="spellStart"/>
      <w:proofErr w:type="gramStart"/>
      <w:r w:rsidR="00EF011D">
        <w:rPr>
          <w:rFonts w:ascii="Times New Roman" w:hAnsi="Times New Roman" w:cs="Times New Roman"/>
          <w:sz w:val="28"/>
        </w:rPr>
        <w:t>скамей-ученики</w:t>
      </w:r>
      <w:proofErr w:type="spellEnd"/>
      <w:proofErr w:type="gramEnd"/>
      <w:r w:rsidR="00EF011D">
        <w:rPr>
          <w:rFonts w:ascii="Times New Roman" w:hAnsi="Times New Roman" w:cs="Times New Roman"/>
          <w:sz w:val="28"/>
        </w:rPr>
        <w:t>, которые следуют за ним. Ряды лавок расположены таким образом, что человеку, ступившему за ворота</w:t>
      </w:r>
      <w:r w:rsidR="00802199">
        <w:rPr>
          <w:rFonts w:ascii="Times New Roman" w:hAnsi="Times New Roman" w:cs="Times New Roman"/>
          <w:sz w:val="28"/>
        </w:rPr>
        <w:t>,</w:t>
      </w:r>
      <w:r w:rsidR="00EF011D">
        <w:rPr>
          <w:rFonts w:ascii="Times New Roman" w:hAnsi="Times New Roman" w:cs="Times New Roman"/>
          <w:sz w:val="28"/>
        </w:rPr>
        <w:t xml:space="preserve"> приходится выбирать: столкнуться с пугающей действительностью, не имея зрительных преград. Или спрятаться за спины попутчиков. Выбирая место, человек отвечает на вопрос</w:t>
      </w:r>
      <w:r w:rsidR="004A63C6">
        <w:rPr>
          <w:rFonts w:ascii="Times New Roman" w:hAnsi="Times New Roman" w:cs="Times New Roman"/>
          <w:sz w:val="28"/>
        </w:rPr>
        <w:t>: «Готов ли я увидеть это?»</w:t>
      </w:r>
      <w:r w:rsidR="00136E56">
        <w:rPr>
          <w:rFonts w:ascii="Times New Roman" w:hAnsi="Times New Roman" w:cs="Times New Roman"/>
          <w:sz w:val="28"/>
        </w:rPr>
        <w:t>. Те</w:t>
      </w:r>
      <w:r w:rsidR="004A63C6">
        <w:rPr>
          <w:rFonts w:ascii="Times New Roman" w:hAnsi="Times New Roman" w:cs="Times New Roman"/>
          <w:sz w:val="28"/>
        </w:rPr>
        <w:t>, кто</w:t>
      </w:r>
      <w:r w:rsidR="00EF011D">
        <w:rPr>
          <w:rFonts w:ascii="Times New Roman" w:hAnsi="Times New Roman" w:cs="Times New Roman"/>
          <w:sz w:val="28"/>
        </w:rPr>
        <w:t xml:space="preserve"> </w:t>
      </w:r>
      <w:r w:rsidR="004A63C6">
        <w:rPr>
          <w:rFonts w:ascii="Times New Roman" w:hAnsi="Times New Roman" w:cs="Times New Roman"/>
          <w:sz w:val="28"/>
        </w:rPr>
        <w:t xml:space="preserve"> решились, проходят дальше, и погружаются во внутреннее пространство. Погрузившись в атмосферу разрушенной и забытой церкви путник,</w:t>
      </w:r>
      <w:r w:rsidR="00136E56">
        <w:rPr>
          <w:rFonts w:ascii="Times New Roman" w:hAnsi="Times New Roman" w:cs="Times New Roman"/>
          <w:sz w:val="28"/>
        </w:rPr>
        <w:t xml:space="preserve"> идущий обратно</w:t>
      </w:r>
      <w:r w:rsidR="0083635D">
        <w:rPr>
          <w:rFonts w:ascii="Times New Roman" w:hAnsi="Times New Roman" w:cs="Times New Roman"/>
          <w:sz w:val="28"/>
        </w:rPr>
        <w:t>,</w:t>
      </w:r>
      <w:r w:rsidR="004A63C6">
        <w:rPr>
          <w:rFonts w:ascii="Times New Roman" w:hAnsi="Times New Roman" w:cs="Times New Roman"/>
          <w:sz w:val="28"/>
        </w:rPr>
        <w:t xml:space="preserve"> задаётся вопросом: «Готов ли я смириться с этим?»</w:t>
      </w:r>
    </w:p>
    <w:p w:rsidR="00D608F7" w:rsidRPr="00D608F7" w:rsidRDefault="004A63C6" w:rsidP="007868C1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="003D2854" w:rsidRPr="003D2854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009900" cy="2001388"/>
            <wp:effectExtent l="19050" t="0" r="0" b="0"/>
            <wp:docPr id="34" name="Рисунок 41" descr="C:\Users\Admin\Downloads\DSC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ownloads\DSC_01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017" cy="2002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3E9" w:rsidRDefault="005943E9" w:rsidP="00C67E3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Остановка №4 </w:t>
      </w:r>
      <w:proofErr w:type="spellStart"/>
      <w:r>
        <w:rPr>
          <w:rFonts w:ascii="Times New Roman" w:hAnsi="Times New Roman" w:cs="Times New Roman"/>
          <w:b/>
          <w:sz w:val="28"/>
        </w:rPr>
        <w:t>Ар</w:t>
      </w:r>
      <w:proofErr w:type="gramStart"/>
      <w:r>
        <w:rPr>
          <w:rFonts w:ascii="Times New Roman" w:hAnsi="Times New Roman" w:cs="Times New Roman"/>
          <w:b/>
          <w:sz w:val="28"/>
        </w:rPr>
        <w:t>т</w:t>
      </w:r>
      <w:proofErr w:type="spellEnd"/>
      <w:r>
        <w:rPr>
          <w:rFonts w:ascii="Times New Roman" w:hAnsi="Times New Roman" w:cs="Times New Roman"/>
          <w:b/>
          <w:sz w:val="28"/>
        </w:rPr>
        <w:t>-</w:t>
      </w:r>
      <w:proofErr w:type="gramEnd"/>
      <w:r>
        <w:rPr>
          <w:rFonts w:ascii="Times New Roman" w:hAnsi="Times New Roman" w:cs="Times New Roman"/>
          <w:b/>
          <w:sz w:val="28"/>
        </w:rPr>
        <w:t xml:space="preserve"> объект «Качели»</w:t>
      </w:r>
    </w:p>
    <w:p w:rsidR="005E1310" w:rsidRDefault="001E55D2" w:rsidP="00C67E3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>
            <wp:extent cx="4200525" cy="2647950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5714" t="14815" r="13576" b="5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3E9" w:rsidRDefault="005943E9" w:rsidP="00C67E3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Остановка №5 </w:t>
      </w:r>
      <w:r w:rsidRPr="005943E9">
        <w:rPr>
          <w:rFonts w:ascii="Times New Roman" w:hAnsi="Times New Roman" w:cs="Times New Roman"/>
          <w:sz w:val="28"/>
        </w:rPr>
        <w:t>конечный пункт кольцевого маршрута</w:t>
      </w:r>
      <w:r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</w:rPr>
        <w:t>Асташовский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терем</w:t>
      </w:r>
    </w:p>
    <w:p w:rsidR="005943E9" w:rsidRDefault="005943E9" w:rsidP="00C67E3F">
      <w:pPr>
        <w:rPr>
          <w:rFonts w:ascii="Times New Roman" w:hAnsi="Times New Roman" w:cs="Times New Roman"/>
          <w:b/>
          <w:sz w:val="28"/>
        </w:rPr>
      </w:pPr>
      <w:r w:rsidRPr="005943E9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3721100" cy="2838450"/>
            <wp:effectExtent l="19050" t="0" r="0" b="0"/>
            <wp:docPr id="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7360" t="9982" b="5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A14" w:rsidRDefault="00854A14" w:rsidP="00854A14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Существует два варианта названия — </w:t>
      </w:r>
      <w:proofErr w:type="spellStart"/>
      <w:r w:rsidRPr="00854A14">
        <w:rPr>
          <w:rFonts w:ascii="Times New Roman" w:eastAsia="Times New Roman" w:hAnsi="Times New Roman" w:cs="Times New Roman"/>
          <w:b/>
          <w:color w:val="202122"/>
          <w:sz w:val="28"/>
          <w:szCs w:val="28"/>
        </w:rPr>
        <w:t>Асташово</w:t>
      </w:r>
      <w:proofErr w:type="spellEnd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и </w:t>
      </w:r>
      <w:proofErr w:type="spellStart"/>
      <w:r w:rsidRPr="00854A14">
        <w:rPr>
          <w:rFonts w:ascii="Times New Roman" w:eastAsia="Times New Roman" w:hAnsi="Times New Roman" w:cs="Times New Roman"/>
          <w:b/>
          <w:color w:val="202122"/>
          <w:sz w:val="28"/>
          <w:szCs w:val="28"/>
        </w:rPr>
        <w:t>Осташево</w:t>
      </w:r>
      <w:proofErr w:type="spellEnd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. На карте Ф. Ф. Шуберта 1840-х годов деревня названа </w:t>
      </w:r>
      <w:proofErr w:type="spellStart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>Осташева</w:t>
      </w:r>
      <w:proofErr w:type="spellEnd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. Это название послужило первоисточником для внесения деревни в список памятников Костромской области как </w:t>
      </w:r>
      <w:proofErr w:type="spellStart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>Осташево</w:t>
      </w:r>
      <w:proofErr w:type="gramStart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>.О</w:t>
      </w:r>
      <w:proofErr w:type="gramEnd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>днако</w:t>
      </w:r>
      <w:proofErr w:type="spellEnd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 на советских картах деревню обозначалась и как </w:t>
      </w:r>
      <w:proofErr w:type="spellStart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>Асташово</w:t>
      </w:r>
      <w:proofErr w:type="spellEnd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. И почтовое отделение, находившееся с 1944-го по 1972-й в тереме, тоже было </w:t>
      </w:r>
      <w:proofErr w:type="spellStart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>Асташово</w:t>
      </w:r>
      <w:proofErr w:type="spellEnd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 xml:space="preserve">, а не </w:t>
      </w:r>
      <w:proofErr w:type="spellStart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>Осташево</w:t>
      </w:r>
      <w:proofErr w:type="spellEnd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>. Поэтому в нынешнем названии усадьбы используется именно это написание.</w:t>
      </w:r>
    </w:p>
    <w:p w:rsidR="00473385" w:rsidRPr="004B2C28" w:rsidRDefault="00473385" w:rsidP="00854A14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202122"/>
          <w:sz w:val="28"/>
          <w:szCs w:val="28"/>
        </w:rPr>
      </w:pPr>
      <w:r w:rsidRPr="00473385">
        <w:rPr>
          <w:rFonts w:ascii="Times New Roman" w:eastAsia="Times New Roman" w:hAnsi="Times New Roman" w:cs="Times New Roman"/>
          <w:noProof/>
          <w:color w:val="202122"/>
          <w:sz w:val="28"/>
          <w:szCs w:val="28"/>
        </w:rPr>
        <w:lastRenderedPageBreak/>
        <w:drawing>
          <wp:inline distT="0" distB="0" distL="0" distR="0">
            <wp:extent cx="5753100" cy="3829407"/>
            <wp:effectExtent l="19050" t="0" r="0" b="0"/>
            <wp:docPr id="28" name="Рисунок 34" descr="C:\Users\Admin\Downloads\Асташовский_терем,_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ownloads\Асташовский_терем,_2019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29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F57" w:rsidRPr="00072F57" w:rsidRDefault="004B1B25" w:rsidP="00072F5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B2C28">
        <w:rPr>
          <w:rFonts w:ascii="Times New Roman" w:eastAsia="Times New Roman" w:hAnsi="Times New Roman" w:cs="Times New Roman"/>
          <w:b/>
          <w:bCs/>
          <w:color w:val="202122"/>
          <w:sz w:val="28"/>
          <w:szCs w:val="28"/>
        </w:rPr>
        <w:t xml:space="preserve">Терем </w:t>
      </w:r>
      <w:proofErr w:type="spellStart"/>
      <w:r w:rsidRPr="004B2C28">
        <w:rPr>
          <w:rFonts w:ascii="Times New Roman" w:eastAsia="Times New Roman" w:hAnsi="Times New Roman" w:cs="Times New Roman"/>
          <w:b/>
          <w:bCs/>
          <w:color w:val="202122"/>
          <w:sz w:val="28"/>
          <w:szCs w:val="28"/>
        </w:rPr>
        <w:t>Асташово</w:t>
      </w:r>
      <w:proofErr w:type="spellEnd"/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> — усадьба крестьянина </w:t>
      </w:r>
      <w:proofErr w:type="spellStart"/>
      <w:r w:rsidR="00870C6E" w:rsidRPr="004B1B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fldChar w:fldCharType="begin"/>
      </w:r>
      <w:r w:rsidRPr="004B1B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instrText xml:space="preserve"> HYPERLINK "https://ru.wikipedia.org/w/index.php?title=%D0%A1%D0%B0%D0%B7%D0%BE%D0%BD%D0%BE%D0%B2,_%D0%9C%D0%B0%D1%80%D1%82%D1%8C%D1%8F%D0%BD_%D0%A1%D0%B0%D0%B7%D0%BE%D0%BD%D0%BE%D0%B2%D0%B8%D1%87&amp;action=edit&amp;redlink=1" \o "Сазонов, Мартьян Сазонович (страница отсутствует)" </w:instrText>
      </w:r>
      <w:r w:rsidR="00870C6E" w:rsidRPr="004B1B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fldChar w:fldCharType="separate"/>
      </w:r>
      <w:r w:rsidRPr="004B1B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Мартьяна</w:t>
      </w:r>
      <w:proofErr w:type="spellEnd"/>
      <w:r w:rsidRPr="004B1B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Сазонова</w:t>
      </w:r>
      <w:r w:rsidR="00870C6E" w:rsidRPr="004B1B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fldChar w:fldCharType="end"/>
      </w:r>
      <w:r w:rsidRPr="004B1B25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  <w:t> </w:t>
      </w:r>
      <w:r w:rsidRPr="004B2C28">
        <w:rPr>
          <w:rFonts w:ascii="Times New Roman" w:eastAsia="Times New Roman" w:hAnsi="Times New Roman" w:cs="Times New Roman"/>
          <w:color w:val="202122"/>
          <w:sz w:val="28"/>
          <w:szCs w:val="28"/>
        </w:rPr>
        <w:t>в Костромской области.</w:t>
      </w:r>
      <w:r w:rsidR="00756C1C" w:rsidRPr="00756C1C">
        <w:rPr>
          <w:color w:val="424242"/>
          <w:sz w:val="28"/>
          <w:szCs w:val="28"/>
        </w:rPr>
        <w:t xml:space="preserve"> </w:t>
      </w:r>
      <w:r w:rsidR="00756C1C" w:rsidRPr="00072F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 был построен в 1897 году местным крестьянином </w:t>
      </w:r>
      <w:proofErr w:type="spellStart"/>
      <w:r w:rsidR="00756C1C" w:rsidRPr="00072F57">
        <w:rPr>
          <w:rFonts w:ascii="Times New Roman" w:hAnsi="Times New Roman" w:cs="Times New Roman"/>
          <w:color w:val="000000" w:themeColor="text1"/>
          <w:sz w:val="28"/>
          <w:szCs w:val="28"/>
        </w:rPr>
        <w:t>Мартьяном</w:t>
      </w:r>
      <w:proofErr w:type="spellEnd"/>
      <w:r w:rsidR="00756C1C" w:rsidRPr="00072F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Сазоновым по эскизу архитектора Ивана </w:t>
      </w:r>
      <w:proofErr w:type="spellStart"/>
      <w:r w:rsidR="00756C1C" w:rsidRPr="00072F57">
        <w:rPr>
          <w:rFonts w:ascii="Times New Roman" w:hAnsi="Times New Roman" w:cs="Times New Roman"/>
          <w:color w:val="000000" w:themeColor="text1"/>
          <w:sz w:val="28"/>
          <w:szCs w:val="28"/>
        </w:rPr>
        <w:t>Ропета</w:t>
      </w:r>
      <w:proofErr w:type="spellEnd"/>
      <w:r w:rsidR="00756C1C" w:rsidRPr="00072F5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72F57" w:rsidRPr="00072F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72F57" w:rsidRPr="00072F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Мартьян</w:t>
      </w:r>
      <w:proofErr w:type="spellEnd"/>
      <w:r w:rsidR="00072F57" w:rsidRPr="00072F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Сазонов (1840/2—1914) был одним из отходников, то есть крестьян, уезжавших из дома на заработки, иногда — в далекие города. Большинство чухломских отходников были строителями, но Сазонов, по-видимому, специализировался в столярном деле, выучившись ему у знакомого мастера в </w:t>
      </w:r>
      <w:hyperlink r:id="rId25" w:tooltip="Санкт-Петербург" w:history="1">
        <w:r w:rsidR="00072F57" w:rsidRPr="00072F57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Санкт-Петербурге</w:t>
        </w:r>
      </w:hyperlink>
      <w:r w:rsidR="00072F57" w:rsidRPr="00072F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072F57" w:rsidRPr="00072F57" w:rsidRDefault="00072F57" w:rsidP="00072F5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072F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Предположительно с 1860-х годов до 1894 года Сазонов работал в Петербурге, </w:t>
      </w:r>
      <w:proofErr w:type="gramStart"/>
      <w:r w:rsidRPr="00072F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живя там сначала без семьи и только приезжая в деревню</w:t>
      </w:r>
      <w:proofErr w:type="gramEnd"/>
      <w:r w:rsidRPr="00072F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 побывку, а последние лет семь — вместе с семьей. В 1894 году он овдовел и спустя несколько месяцев женился вторым браком на дочери заштатного дьякона церкви Ильи Пророка в д. </w:t>
      </w:r>
      <w:proofErr w:type="spellStart"/>
      <w:r w:rsidRPr="00072F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Фалилеево</w:t>
      </w:r>
      <w:proofErr w:type="spellEnd"/>
      <w:r w:rsidRPr="00072F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Елизавете Алексеевне Добровольской (1873—1947).</w:t>
      </w:r>
    </w:p>
    <w:p w:rsidR="00080DB0" w:rsidRDefault="00072F57" w:rsidP="00072F57">
      <w:pPr>
        <w:shd w:val="clear" w:color="auto" w:fill="FFFFFF"/>
        <w:spacing w:before="120" w:after="120" w:line="240" w:lineRule="auto"/>
        <w:jc w:val="both"/>
        <w:rPr>
          <w:color w:val="2B1B2B"/>
          <w:sz w:val="28"/>
          <w:szCs w:val="28"/>
        </w:rPr>
      </w:pPr>
      <w:r w:rsidRPr="00072F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После свадьбы Сазонов решил отойти от дел и обосноваться в родных краях. Семейное предание гласит, что новый дом — дачу в Асташове — он решил построить для своей молодой жены. Двухэтажный деревянный дом был построен в </w:t>
      </w:r>
      <w:hyperlink r:id="rId26" w:tooltip="Русский стиль" w:history="1">
        <w:r w:rsidRPr="00072F57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русском стиле</w:t>
        </w:r>
      </w:hyperlink>
      <w:r w:rsidRPr="00072F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с насыщенным и разнообразным резным декором. Дом окружали хозяйственные постройки (ныне утраченные). При доме была также построена резная беседка, разбит сад, посажена липовая аллея, выкопаны пруды.</w:t>
      </w:r>
      <w:r w:rsidR="00080DB0" w:rsidRPr="00080DB0">
        <w:rPr>
          <w:color w:val="2B1B2B"/>
          <w:sz w:val="28"/>
          <w:szCs w:val="28"/>
        </w:rPr>
        <w:t xml:space="preserve"> </w:t>
      </w:r>
    </w:p>
    <w:p w:rsidR="003D2854" w:rsidRDefault="003D2854" w:rsidP="003D2854">
      <w:pPr>
        <w:shd w:val="clear" w:color="auto" w:fill="FFFFFF"/>
        <w:spacing w:before="120" w:after="120" w:line="240" w:lineRule="auto"/>
        <w:jc w:val="center"/>
        <w:rPr>
          <w:color w:val="2B1B2B"/>
          <w:sz w:val="28"/>
          <w:szCs w:val="28"/>
        </w:rPr>
      </w:pPr>
      <w:r w:rsidRPr="003D2854">
        <w:rPr>
          <w:noProof/>
          <w:color w:val="2B1B2B"/>
          <w:sz w:val="28"/>
          <w:szCs w:val="28"/>
        </w:rPr>
        <w:lastRenderedPageBreak/>
        <w:drawing>
          <wp:inline distT="0" distB="0" distL="0" distR="0">
            <wp:extent cx="3457575" cy="3319272"/>
            <wp:effectExtent l="19050" t="0" r="9525" b="0"/>
            <wp:docPr id="33" name="Рисунок 22" descr="Осташе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Осташево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3319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F57" w:rsidRPr="00080DB0" w:rsidRDefault="00080DB0" w:rsidP="00072F57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color w:val="2B1B2B"/>
          <w:sz w:val="28"/>
          <w:szCs w:val="28"/>
        </w:rPr>
        <w:t xml:space="preserve"> 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t>Общее впечатление от созер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>цания дома — восторг и удивле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>ние.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t>Издали похож он на сказоч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>ный терем из сказки Пушкина “О золотом петушке». Весь в резных узорах, плавно обегающих фрон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>тон, резьба, то сужаясь, то рас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>ширяясь, подчеркивает необыч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>ность восьмиугольной конструк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>ции дома, дома со шпилем-све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>телкой. Когда-то на высоком шпи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>ле затейливой башни красова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>лось огромное декоративное ко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 xml:space="preserve">лесо, обитое листами позолоты, оно </w:t>
      </w:r>
      <w:proofErr w:type="gramStart"/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t>горело и искрилось на солн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>це и дом Сазоновых был</w:t>
      </w:r>
      <w:proofErr w:type="gramEnd"/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виден жителям всех соседних дере</w:t>
      </w:r>
      <w:r w:rsidRPr="00080DB0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>вень. И не только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072F57" w:rsidRDefault="00756C1C" w:rsidP="00072F57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072F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советской власти в доме находился сельсовет, потом дом был заброшен</w:t>
      </w:r>
      <w:r w:rsidR="00072F57" w:rsidRPr="00072F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дом простоял так более 30 лет, постепенно разрушаясь и зарастая лесом.</w:t>
      </w:r>
    </w:p>
    <w:p w:rsidR="00604232" w:rsidRPr="00072F57" w:rsidRDefault="00604232" w:rsidP="00072F57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>
            <wp:extent cx="2152650" cy="2905754"/>
            <wp:effectExtent l="19050" t="0" r="0" b="0"/>
            <wp:docPr id="31" name="Рисунок 13" descr="scal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caled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b="10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905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5CD5">
        <w:rPr>
          <w:noProof/>
        </w:rPr>
        <w:drawing>
          <wp:inline distT="0" distB="0" distL="0" distR="0">
            <wp:extent cx="3686175" cy="2764632"/>
            <wp:effectExtent l="19050" t="0" r="9525" b="0"/>
            <wp:docPr id="32" name="Рисунок 16" descr="https://astashovo.com/wp-content/uploads/2020/09/2-2010-2048x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astashovo.com/wp-content/uploads/2020/09/2-2010-2048x15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472" cy="2767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E1F" w:rsidRDefault="00756C1C" w:rsidP="008E0E1F">
      <w:pPr>
        <w:shd w:val="clear" w:color="auto" w:fill="FFFFFF"/>
        <w:spacing w:before="120" w:after="120" w:line="240" w:lineRule="auto"/>
        <w:jc w:val="both"/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</w:pPr>
      <w:r w:rsidRPr="008E0E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2010-18 годах Теремом занялась группа энтузиастов во главе с Ольгой </w:t>
      </w:r>
      <w:proofErr w:type="spellStart"/>
      <w:r w:rsidRPr="008E0E1F">
        <w:rPr>
          <w:rFonts w:ascii="Times New Roman" w:hAnsi="Times New Roman" w:cs="Times New Roman"/>
          <w:color w:val="000000" w:themeColor="text1"/>
          <w:sz w:val="28"/>
          <w:szCs w:val="28"/>
        </w:rPr>
        <w:t>Головичер</w:t>
      </w:r>
      <w:proofErr w:type="spellEnd"/>
      <w:r w:rsidRPr="008E0E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Андреем </w:t>
      </w:r>
      <w:proofErr w:type="spellStart"/>
      <w:r w:rsidRPr="008E0E1F">
        <w:rPr>
          <w:rFonts w:ascii="Times New Roman" w:hAnsi="Times New Roman" w:cs="Times New Roman"/>
          <w:color w:val="000000" w:themeColor="text1"/>
          <w:sz w:val="28"/>
          <w:szCs w:val="28"/>
        </w:rPr>
        <w:t>Павличенковым</w:t>
      </w:r>
      <w:proofErr w:type="spellEnd"/>
      <w:r w:rsidRPr="008E0E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Реставрация велась архитектурным </w:t>
      </w:r>
      <w:r w:rsidRPr="008E0E1F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бюро Александра Попова с использованием исторических материалов и технологий.</w:t>
      </w:r>
      <w:r w:rsidRPr="008E0E1F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 </w:t>
      </w:r>
    </w:p>
    <w:p w:rsidR="008E0E1F" w:rsidRPr="008E0E1F" w:rsidRDefault="008E0E1F" w:rsidP="008E0E1F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8E0E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2016 году «Терем» открылся как первая в России гостиница-музей, где, кроме проживания, туристы могут воспользоваться разнообразными программами для активного отдыха.</w:t>
      </w:r>
    </w:p>
    <w:p w:rsidR="00756C1C" w:rsidRPr="008E0E1F" w:rsidRDefault="008E0E1F" w:rsidP="008E0E1F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8E0E1F">
        <w:rPr>
          <w:color w:val="000000" w:themeColor="text1"/>
          <w:sz w:val="28"/>
          <w:szCs w:val="28"/>
        </w:rPr>
        <w:t>Сегодня «Лесной терем» в Асташове — один из лучших деревянных домов России. У гостей есть уникальная возможность окунуться в ушедший мир русской провинции, своими глазами увидеть результаты уникальной реставрации и убедиться в том, что сохранять культурное наследие не только нужно, но и возможно</w:t>
      </w:r>
      <w:r>
        <w:rPr>
          <w:color w:val="000000" w:themeColor="text1"/>
          <w:sz w:val="28"/>
          <w:szCs w:val="28"/>
        </w:rPr>
        <w:t>.</w:t>
      </w:r>
    </w:p>
    <w:p w:rsidR="005E1310" w:rsidRPr="00C67E3F" w:rsidRDefault="00756C1C" w:rsidP="00C67E3F">
      <w:pPr>
        <w:rPr>
          <w:rFonts w:ascii="Times New Roman" w:hAnsi="Times New Roman" w:cs="Times New Roman"/>
          <w:b/>
          <w:sz w:val="28"/>
        </w:rPr>
      </w:pPr>
      <w:r w:rsidRPr="00756C1C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5708650" cy="2219325"/>
            <wp:effectExtent l="19050" t="0" r="6350" b="0"/>
            <wp:docPr id="2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4009" t="25926" r="-53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E3F" w:rsidRDefault="003E4420" w:rsidP="00C4549E">
      <w:pPr>
        <w:spacing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5</w:t>
      </w:r>
      <w:r w:rsidR="00C67E3F" w:rsidRPr="00C67E3F">
        <w:rPr>
          <w:rFonts w:ascii="Times New Roman" w:hAnsi="Times New Roman" w:cs="Times New Roman"/>
          <w:b/>
          <w:sz w:val="28"/>
        </w:rPr>
        <w:t>.Итоги маршрута и рекомендации</w:t>
      </w:r>
    </w:p>
    <w:p w:rsidR="000178EF" w:rsidRDefault="000178EF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По итогам прохождения маршрута экологической тропы «Заповедная глушь» можно сделать вывод, что цель</w:t>
      </w:r>
      <w:r w:rsidR="004202EA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поставленная в начале</w:t>
      </w:r>
      <w:r w:rsidR="004202EA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была достигнута: созданы условия для экологического образования и  развития экологической культуры через формирование практического опыта природопользования.</w:t>
      </w:r>
    </w:p>
    <w:p w:rsidR="000178EF" w:rsidRDefault="000178EF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="004202EA">
        <w:rPr>
          <w:rFonts w:ascii="Times New Roman" w:hAnsi="Times New Roman" w:cs="Times New Roman"/>
          <w:sz w:val="28"/>
        </w:rPr>
        <w:t>-</w:t>
      </w:r>
      <w:r w:rsidR="00033BB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узнали много нового  об объектах и процессах окружающей нас природы; познакомились с объектами, располагающимися в пределах района и  имеющими историческую ценность; </w:t>
      </w:r>
    </w:p>
    <w:p w:rsidR="000178EF" w:rsidRDefault="004202EA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</w:t>
      </w:r>
      <w:r w:rsidR="000178EF">
        <w:rPr>
          <w:rFonts w:ascii="Times New Roman" w:hAnsi="Times New Roman" w:cs="Times New Roman"/>
          <w:sz w:val="28"/>
        </w:rPr>
        <w:t xml:space="preserve"> на практике закрепили  знание правил поведения в природе; обратили  внимание на проблему утраты исторического и культурного наследия;</w:t>
      </w:r>
    </w:p>
    <w:p w:rsidR="000178EF" w:rsidRDefault="004202EA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</w:t>
      </w:r>
      <w:r w:rsidR="000178EF">
        <w:rPr>
          <w:rFonts w:ascii="Times New Roman" w:hAnsi="Times New Roman" w:cs="Times New Roman"/>
          <w:sz w:val="28"/>
        </w:rPr>
        <w:t xml:space="preserve"> активно отд</w:t>
      </w:r>
      <w:r>
        <w:rPr>
          <w:rFonts w:ascii="Times New Roman" w:hAnsi="Times New Roman" w:cs="Times New Roman"/>
          <w:sz w:val="28"/>
        </w:rPr>
        <w:t xml:space="preserve">охнули </w:t>
      </w:r>
      <w:r w:rsidR="000178EF">
        <w:rPr>
          <w:rFonts w:ascii="Times New Roman" w:hAnsi="Times New Roman" w:cs="Times New Roman"/>
          <w:sz w:val="28"/>
        </w:rPr>
        <w:t xml:space="preserve"> на природе.</w:t>
      </w:r>
    </w:p>
    <w:p w:rsidR="00372A5D" w:rsidRDefault="00372A5D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Рекомендации: </w:t>
      </w:r>
    </w:p>
    <w:p w:rsidR="00372A5D" w:rsidRDefault="00372A5D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-проводить экскурсию в осеннее время, когда активность клещей и прочих кровососущих насекомых наименее активна; </w:t>
      </w:r>
    </w:p>
    <w:p w:rsidR="00372A5D" w:rsidRDefault="00372A5D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-одежда должна соответствовать погоде, резиновые сапоги (т.к. есть участки довольно сырые), куртки,  при необходимости  использовать репелленты;</w:t>
      </w:r>
    </w:p>
    <w:p w:rsidR="000178EF" w:rsidRDefault="00372A5D" w:rsidP="00C4549E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</w:rPr>
        <w:lastRenderedPageBreak/>
        <w:t>- пользоваться услугами экскурсовода</w:t>
      </w:r>
      <w:r w:rsidR="008607A5">
        <w:rPr>
          <w:rFonts w:ascii="Times New Roman" w:hAnsi="Times New Roman" w:cs="Times New Roman"/>
          <w:sz w:val="28"/>
        </w:rPr>
        <w:t>, сообщать о своём намерении следовать по маршруту</w:t>
      </w:r>
      <w:r>
        <w:rPr>
          <w:rFonts w:ascii="Times New Roman" w:hAnsi="Times New Roman" w:cs="Times New Roman"/>
          <w:sz w:val="28"/>
        </w:rPr>
        <w:t>, т.к.</w:t>
      </w:r>
      <w:r w:rsidR="008607A5" w:rsidRPr="008607A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607A5"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="008607A5" w:rsidRPr="003F5021">
        <w:rPr>
          <w:rFonts w:ascii="Times New Roman" w:hAnsi="Times New Roman" w:cs="Times New Roman"/>
          <w:color w:val="000000"/>
          <w:sz w:val="28"/>
          <w:szCs w:val="28"/>
        </w:rPr>
        <w:t>уть лежит по полностью безлюдной местности. Мобильная связь на всем протяжении тропы отсутствует</w:t>
      </w:r>
      <w:r w:rsidR="008607A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2A30BE" w:rsidRDefault="00C4549E" w:rsidP="002A30BE">
      <w:pPr>
        <w:shd w:val="clear" w:color="auto" w:fill="F9F9F9"/>
        <w:spacing w:line="240" w:lineRule="atLeas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После прохождения маршрута был выполнен фото и видео отчет</w:t>
      </w:r>
      <w:r w:rsidR="002A30BE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2A30BE" w:rsidRPr="002A30BE" w:rsidRDefault="002A30BE" w:rsidP="002A30BE">
      <w:pPr>
        <w:shd w:val="clear" w:color="auto" w:fill="F9F9F9"/>
        <w:spacing w:line="240" w:lineRule="atLeast"/>
        <w:rPr>
          <w:rFonts w:ascii="Times New Roman" w:hAnsi="Times New Roman" w:cs="Times New Roman"/>
          <w:spacing w:val="3"/>
          <w:sz w:val="28"/>
          <w:szCs w:val="28"/>
        </w:rPr>
      </w:pPr>
      <w:r w:rsidRPr="002A30BE">
        <w:rPr>
          <w:rFonts w:ascii="Times New Roman" w:hAnsi="Times New Roman" w:cs="Times New Roman"/>
          <w:spacing w:val="3"/>
          <w:sz w:val="28"/>
          <w:szCs w:val="28"/>
        </w:rPr>
        <w:t>Ссылка на видео:</w:t>
      </w:r>
      <w:r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hyperlink r:id="rId31" w:tgtFrame="_blank" w:history="1">
        <w:r>
          <w:rPr>
            <w:rStyle w:val="a7"/>
            <w:rFonts w:ascii="Arial" w:hAnsi="Arial" w:cs="Arial"/>
            <w:bdr w:val="none" w:sz="0" w:space="0" w:color="auto" w:frame="1"/>
          </w:rPr>
          <w:t>https://youtu.be/3FXd2gHqLqA</w:t>
        </w:r>
      </w:hyperlink>
    </w:p>
    <w:p w:rsidR="00C4549E" w:rsidRPr="008607A5" w:rsidRDefault="00C4549E" w:rsidP="00C4549E">
      <w:pPr>
        <w:spacing w:line="240" w:lineRule="auto"/>
        <w:jc w:val="both"/>
        <w:rPr>
          <w:rFonts w:ascii="Times New Roman" w:hAnsi="Times New Roman" w:cs="Times New Roman"/>
          <w:sz w:val="28"/>
        </w:rPr>
      </w:pPr>
    </w:p>
    <w:p w:rsidR="00C67E3F" w:rsidRDefault="003E4420" w:rsidP="00C4549E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6</w:t>
      </w:r>
      <w:r w:rsidR="00C67E3F" w:rsidRPr="00C67E3F">
        <w:rPr>
          <w:rFonts w:ascii="Times New Roman" w:hAnsi="Times New Roman" w:cs="Times New Roman"/>
          <w:b/>
          <w:sz w:val="28"/>
        </w:rPr>
        <w:t>.Список краеведческой литературы</w:t>
      </w:r>
    </w:p>
    <w:p w:rsidR="003D2854" w:rsidRPr="003D2854" w:rsidRDefault="003D2854" w:rsidP="00C4549E">
      <w:pPr>
        <w:shd w:val="clear" w:color="auto" w:fill="FFFFFF"/>
        <w:spacing w:before="100" w:beforeAutospacing="1" w:after="24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1)Памятники архитектуры Костромской области, </w:t>
      </w:r>
      <w:proofErr w:type="spellStart"/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вып</w:t>
      </w:r>
      <w:proofErr w:type="spellEnd"/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VI, Чухлома, Чухломской район. Г. К. Смирнов, П. Н. </w:t>
      </w:r>
      <w:proofErr w:type="spellStart"/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Шармин</w:t>
      </w:r>
      <w:proofErr w:type="spellEnd"/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Е. Г. </w:t>
      </w:r>
      <w:proofErr w:type="spellStart"/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Щеболева</w:t>
      </w:r>
      <w:proofErr w:type="spellEnd"/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Издание подготовлено Комитетом по охране и использованию историко-культурного наследия. Кострома, 2004 г. </w:t>
      </w:r>
      <w:r w:rsidRPr="003D2854">
        <w:rPr>
          <w:rFonts w:ascii="Times New Roman" w:hAnsi="Times New Roman" w:cs="Times New Roman"/>
          <w:color w:val="000000" w:themeColor="text1"/>
        </w:rPr>
        <w:t xml:space="preserve"> </w:t>
      </w:r>
    </w:p>
    <w:p w:rsidR="00C67E3F" w:rsidRPr="003D2854" w:rsidRDefault="003D2854" w:rsidP="00C4549E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2). </w:t>
      </w:r>
      <w:proofErr w:type="spellStart"/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Байкова</w:t>
      </w:r>
      <w:proofErr w:type="spellEnd"/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Т. Н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.,</w:t>
      </w:r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 земле благословенной</w:t>
      </w:r>
      <w:r w:rsidR="003E442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</w:t>
      </w:r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E442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</w:t>
      </w:r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сторико-краеведческое издание</w:t>
      </w:r>
      <w:r w:rsidR="003E442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/ Т.Н. </w:t>
      </w:r>
      <w:proofErr w:type="spellStart"/>
      <w:r w:rsidR="003E442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Байкова</w:t>
      </w:r>
      <w:proofErr w:type="spellEnd"/>
      <w:r w:rsidR="003E442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2D590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="003E442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-К</w:t>
      </w:r>
      <w:proofErr w:type="gramEnd"/>
      <w:r w:rsidR="003E442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острома:</w:t>
      </w:r>
      <w:r w:rsidR="002D590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Костромаиздат</w:t>
      </w:r>
      <w:proofErr w:type="spellEnd"/>
      <w:r w:rsidRPr="003D285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2014 г.</w:t>
      </w:r>
      <w:r w:rsidRPr="003D2854">
        <w:rPr>
          <w:rFonts w:ascii="Times New Roman" w:hAnsi="Times New Roman" w:cs="Times New Roman"/>
          <w:color w:val="000000" w:themeColor="text1"/>
          <w:sz w:val="28"/>
        </w:rPr>
        <w:t xml:space="preserve"> </w:t>
      </w:r>
    </w:p>
    <w:p w:rsidR="00FD6C23" w:rsidRPr="004B2C28" w:rsidRDefault="00FD6C23" w:rsidP="00C4549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D6C23" w:rsidRPr="004B2C28" w:rsidRDefault="00FD6C23" w:rsidP="00C4549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D6C23" w:rsidRPr="004B2C28" w:rsidRDefault="00FD6C23" w:rsidP="00C4549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D6C23" w:rsidRPr="004B2C28" w:rsidRDefault="00FD6C23" w:rsidP="00C4549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E756E" w:rsidRPr="004B2C28" w:rsidRDefault="008E756E" w:rsidP="00C4549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E756E" w:rsidRPr="004B2C28" w:rsidRDefault="008E756E" w:rsidP="00C4549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ABB" w:rsidRPr="004B2C28" w:rsidRDefault="00434ABB" w:rsidP="00C4549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ABB" w:rsidRPr="004B2C28" w:rsidRDefault="00434ABB" w:rsidP="00C4549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ABB" w:rsidRPr="004B2C28" w:rsidRDefault="000104CB" w:rsidP="00C4549E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4B2C28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B36404" w:rsidRPr="004B2C28" w:rsidRDefault="00B36404" w:rsidP="00C4549E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B36404" w:rsidRPr="004B2C28" w:rsidRDefault="00B36404" w:rsidP="00C4549E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12A34" w:rsidRPr="009B6FFC" w:rsidRDefault="00112A34" w:rsidP="004B2C2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12A34" w:rsidRPr="009B6FFC" w:rsidRDefault="00112A34" w:rsidP="004B2C2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12A34" w:rsidRPr="009B6FFC" w:rsidRDefault="00112A34" w:rsidP="004B2C2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12A34" w:rsidRPr="009B6FFC" w:rsidRDefault="00112A34" w:rsidP="004B2C2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112A34" w:rsidRPr="009B6FFC" w:rsidSect="008D70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7C1B00"/>
    <w:multiLevelType w:val="multilevel"/>
    <w:tmpl w:val="16DEC1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E346BA9"/>
    <w:multiLevelType w:val="multilevel"/>
    <w:tmpl w:val="EFECC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5D14699"/>
    <w:multiLevelType w:val="multilevel"/>
    <w:tmpl w:val="40F8F8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DB311A5"/>
    <w:multiLevelType w:val="multilevel"/>
    <w:tmpl w:val="15ACAA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2AA585A"/>
    <w:multiLevelType w:val="multilevel"/>
    <w:tmpl w:val="CA5A74E8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429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  <w:b w:val="0"/>
      </w:rPr>
    </w:lvl>
  </w:abstractNum>
  <w:abstractNum w:abstractNumId="5">
    <w:nsid w:val="71F50674"/>
    <w:multiLevelType w:val="hybridMultilevel"/>
    <w:tmpl w:val="BFB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301BE"/>
    <w:rsid w:val="000104CB"/>
    <w:rsid w:val="000178EF"/>
    <w:rsid w:val="00033BB4"/>
    <w:rsid w:val="0004722A"/>
    <w:rsid w:val="00064454"/>
    <w:rsid w:val="00072F57"/>
    <w:rsid w:val="00080DB0"/>
    <w:rsid w:val="0008435C"/>
    <w:rsid w:val="000A6B4D"/>
    <w:rsid w:val="000C29E6"/>
    <w:rsid w:val="000C5778"/>
    <w:rsid w:val="000D7C4E"/>
    <w:rsid w:val="00112A34"/>
    <w:rsid w:val="00136E56"/>
    <w:rsid w:val="00141FB3"/>
    <w:rsid w:val="0014271A"/>
    <w:rsid w:val="00164F0B"/>
    <w:rsid w:val="001656BD"/>
    <w:rsid w:val="001812AB"/>
    <w:rsid w:val="001E5542"/>
    <w:rsid w:val="001E55D2"/>
    <w:rsid w:val="002164E2"/>
    <w:rsid w:val="00282331"/>
    <w:rsid w:val="0029516E"/>
    <w:rsid w:val="002A1336"/>
    <w:rsid w:val="002A30BE"/>
    <w:rsid w:val="002D590D"/>
    <w:rsid w:val="002F4C17"/>
    <w:rsid w:val="00322C6D"/>
    <w:rsid w:val="00333C7B"/>
    <w:rsid w:val="00337A72"/>
    <w:rsid w:val="00372A5D"/>
    <w:rsid w:val="00380D1D"/>
    <w:rsid w:val="0039480C"/>
    <w:rsid w:val="003B0236"/>
    <w:rsid w:val="003D2854"/>
    <w:rsid w:val="003E4420"/>
    <w:rsid w:val="003F5021"/>
    <w:rsid w:val="004126A4"/>
    <w:rsid w:val="004202EA"/>
    <w:rsid w:val="00434ABB"/>
    <w:rsid w:val="00471A17"/>
    <w:rsid w:val="00473385"/>
    <w:rsid w:val="004A63C6"/>
    <w:rsid w:val="004A687D"/>
    <w:rsid w:val="004B1B25"/>
    <w:rsid w:val="004B2C28"/>
    <w:rsid w:val="004F44E2"/>
    <w:rsid w:val="005301BE"/>
    <w:rsid w:val="00550F88"/>
    <w:rsid w:val="005943E9"/>
    <w:rsid w:val="005A50AE"/>
    <w:rsid w:val="005D3193"/>
    <w:rsid w:val="005E1310"/>
    <w:rsid w:val="00604232"/>
    <w:rsid w:val="00605CD5"/>
    <w:rsid w:val="00607D4E"/>
    <w:rsid w:val="00626648"/>
    <w:rsid w:val="00647B70"/>
    <w:rsid w:val="00660994"/>
    <w:rsid w:val="006631B6"/>
    <w:rsid w:val="006F4BCF"/>
    <w:rsid w:val="007046B7"/>
    <w:rsid w:val="00712AB9"/>
    <w:rsid w:val="00715342"/>
    <w:rsid w:val="0074353E"/>
    <w:rsid w:val="00756C1C"/>
    <w:rsid w:val="00783380"/>
    <w:rsid w:val="007868C1"/>
    <w:rsid w:val="00800916"/>
    <w:rsid w:val="00802199"/>
    <w:rsid w:val="00834F8C"/>
    <w:rsid w:val="0083635D"/>
    <w:rsid w:val="00854A14"/>
    <w:rsid w:val="008607A5"/>
    <w:rsid w:val="0086369A"/>
    <w:rsid w:val="00870C6E"/>
    <w:rsid w:val="008B6512"/>
    <w:rsid w:val="008D7022"/>
    <w:rsid w:val="008E0E1F"/>
    <w:rsid w:val="008E756E"/>
    <w:rsid w:val="009032E2"/>
    <w:rsid w:val="009732AF"/>
    <w:rsid w:val="009B6FFC"/>
    <w:rsid w:val="00A93848"/>
    <w:rsid w:val="00AA02DE"/>
    <w:rsid w:val="00AA6B1B"/>
    <w:rsid w:val="00AC5F31"/>
    <w:rsid w:val="00AC7B2B"/>
    <w:rsid w:val="00AD728F"/>
    <w:rsid w:val="00AF6E47"/>
    <w:rsid w:val="00B3539C"/>
    <w:rsid w:val="00B36404"/>
    <w:rsid w:val="00B602F7"/>
    <w:rsid w:val="00BC5A33"/>
    <w:rsid w:val="00BD1917"/>
    <w:rsid w:val="00C33DDE"/>
    <w:rsid w:val="00C36A42"/>
    <w:rsid w:val="00C4549E"/>
    <w:rsid w:val="00C45C7C"/>
    <w:rsid w:val="00C67E3F"/>
    <w:rsid w:val="00C74B71"/>
    <w:rsid w:val="00CD1BAC"/>
    <w:rsid w:val="00CF0E77"/>
    <w:rsid w:val="00D06D80"/>
    <w:rsid w:val="00D3356D"/>
    <w:rsid w:val="00D57659"/>
    <w:rsid w:val="00D608F7"/>
    <w:rsid w:val="00D92BFA"/>
    <w:rsid w:val="00DE15C5"/>
    <w:rsid w:val="00DE7724"/>
    <w:rsid w:val="00DF2A85"/>
    <w:rsid w:val="00E00818"/>
    <w:rsid w:val="00E0451C"/>
    <w:rsid w:val="00E25B54"/>
    <w:rsid w:val="00E44AE3"/>
    <w:rsid w:val="00E80FB2"/>
    <w:rsid w:val="00ED50A7"/>
    <w:rsid w:val="00EF011D"/>
    <w:rsid w:val="00EF6F60"/>
    <w:rsid w:val="00F4666C"/>
    <w:rsid w:val="00F5271B"/>
    <w:rsid w:val="00F644FD"/>
    <w:rsid w:val="00F7152E"/>
    <w:rsid w:val="00F74382"/>
    <w:rsid w:val="00F9067C"/>
    <w:rsid w:val="00FB3235"/>
    <w:rsid w:val="00FB5C38"/>
    <w:rsid w:val="00FC35E8"/>
    <w:rsid w:val="00FD6C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7022"/>
  </w:style>
  <w:style w:type="paragraph" w:styleId="1">
    <w:name w:val="heading 1"/>
    <w:basedOn w:val="a"/>
    <w:next w:val="a"/>
    <w:link w:val="10"/>
    <w:uiPriority w:val="9"/>
    <w:qFormat/>
    <w:rsid w:val="00C74B7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80091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A133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34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34F8C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1E55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1E5542"/>
  </w:style>
  <w:style w:type="character" w:customStyle="1" w:styleId="20">
    <w:name w:val="Заголовок 2 Знак"/>
    <w:basedOn w:val="a0"/>
    <w:link w:val="2"/>
    <w:uiPriority w:val="9"/>
    <w:rsid w:val="00800916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a7">
    <w:name w:val="Hyperlink"/>
    <w:basedOn w:val="a0"/>
    <w:uiPriority w:val="99"/>
    <w:semiHidden/>
    <w:unhideWhenUsed/>
    <w:rsid w:val="00800916"/>
    <w:rPr>
      <w:color w:val="0000FF"/>
      <w:u w:val="single"/>
    </w:rPr>
  </w:style>
  <w:style w:type="character" w:customStyle="1" w:styleId="wikidata-claim">
    <w:name w:val="wikidata-claim"/>
    <w:basedOn w:val="a0"/>
    <w:rsid w:val="00800916"/>
  </w:style>
  <w:style w:type="character" w:customStyle="1" w:styleId="wikidata-snak">
    <w:name w:val="wikidata-snak"/>
    <w:basedOn w:val="a0"/>
    <w:rsid w:val="00800916"/>
  </w:style>
  <w:style w:type="character" w:customStyle="1" w:styleId="coordinates">
    <w:name w:val="coordinates"/>
    <w:basedOn w:val="a0"/>
    <w:rsid w:val="00800916"/>
  </w:style>
  <w:style w:type="character" w:customStyle="1" w:styleId="geo-geohack">
    <w:name w:val="geo-geohack"/>
    <w:basedOn w:val="a0"/>
    <w:rsid w:val="00800916"/>
  </w:style>
  <w:style w:type="character" w:customStyle="1" w:styleId="geo-google">
    <w:name w:val="geo-google"/>
    <w:basedOn w:val="a0"/>
    <w:rsid w:val="00800916"/>
  </w:style>
  <w:style w:type="character" w:customStyle="1" w:styleId="geo-yandex">
    <w:name w:val="geo-yandex"/>
    <w:basedOn w:val="a0"/>
    <w:rsid w:val="00800916"/>
  </w:style>
  <w:style w:type="character" w:customStyle="1" w:styleId="geo-osm">
    <w:name w:val="geo-osm"/>
    <w:basedOn w:val="a0"/>
    <w:rsid w:val="00800916"/>
  </w:style>
  <w:style w:type="character" w:customStyle="1" w:styleId="no-wikidata">
    <w:name w:val="no-wikidata"/>
    <w:basedOn w:val="a0"/>
    <w:rsid w:val="00800916"/>
  </w:style>
  <w:style w:type="character" w:customStyle="1" w:styleId="nowrap">
    <w:name w:val="nowrap"/>
    <w:basedOn w:val="a0"/>
    <w:rsid w:val="00800916"/>
  </w:style>
  <w:style w:type="character" w:customStyle="1" w:styleId="tocnumber">
    <w:name w:val="tocnumber"/>
    <w:basedOn w:val="a0"/>
    <w:rsid w:val="00800916"/>
  </w:style>
  <w:style w:type="character" w:customStyle="1" w:styleId="toctext">
    <w:name w:val="toctext"/>
    <w:basedOn w:val="a0"/>
    <w:rsid w:val="00800916"/>
  </w:style>
  <w:style w:type="character" w:customStyle="1" w:styleId="mw-headline">
    <w:name w:val="mw-headline"/>
    <w:basedOn w:val="a0"/>
    <w:rsid w:val="00800916"/>
  </w:style>
  <w:style w:type="character" w:customStyle="1" w:styleId="mw-editsection">
    <w:name w:val="mw-editsection"/>
    <w:basedOn w:val="a0"/>
    <w:rsid w:val="00800916"/>
  </w:style>
  <w:style w:type="character" w:customStyle="1" w:styleId="mw-editsection-bracket">
    <w:name w:val="mw-editsection-bracket"/>
    <w:basedOn w:val="a0"/>
    <w:rsid w:val="00800916"/>
  </w:style>
  <w:style w:type="character" w:customStyle="1" w:styleId="mw-editsection-divider">
    <w:name w:val="mw-editsection-divider"/>
    <w:basedOn w:val="a0"/>
    <w:rsid w:val="00800916"/>
  </w:style>
  <w:style w:type="character" w:customStyle="1" w:styleId="mw-cite-backlink">
    <w:name w:val="mw-cite-backlink"/>
    <w:basedOn w:val="a0"/>
    <w:rsid w:val="00800916"/>
  </w:style>
  <w:style w:type="character" w:customStyle="1" w:styleId="citation">
    <w:name w:val="citation"/>
    <w:basedOn w:val="a0"/>
    <w:rsid w:val="00800916"/>
  </w:style>
  <w:style w:type="character" w:customStyle="1" w:styleId="10">
    <w:name w:val="Заголовок 1 Знак"/>
    <w:basedOn w:val="a0"/>
    <w:link w:val="1"/>
    <w:uiPriority w:val="9"/>
    <w:rsid w:val="00C74B7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cat-links">
    <w:name w:val="cat-links"/>
    <w:basedOn w:val="a0"/>
    <w:rsid w:val="00C74B71"/>
  </w:style>
  <w:style w:type="character" w:styleId="a8">
    <w:name w:val="Strong"/>
    <w:basedOn w:val="a0"/>
    <w:uiPriority w:val="22"/>
    <w:qFormat/>
    <w:rsid w:val="00C74B71"/>
    <w:rPr>
      <w:b/>
      <w:bCs/>
    </w:rPr>
  </w:style>
  <w:style w:type="character" w:styleId="a9">
    <w:name w:val="Emphasis"/>
    <w:basedOn w:val="a0"/>
    <w:uiPriority w:val="20"/>
    <w:qFormat/>
    <w:rsid w:val="00C74B71"/>
    <w:rPr>
      <w:i/>
      <w:iCs/>
    </w:rPr>
  </w:style>
  <w:style w:type="table" w:styleId="aa">
    <w:name w:val="Table Grid"/>
    <w:basedOn w:val="a1"/>
    <w:uiPriority w:val="59"/>
    <w:rsid w:val="006631B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video-url-fadeable">
    <w:name w:val="video-url-fadeable"/>
    <w:basedOn w:val="a0"/>
    <w:rsid w:val="002A30B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845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11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76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185164">
          <w:blockQuote w:val="1"/>
          <w:marLeft w:val="720"/>
          <w:marRight w:val="720"/>
          <w:marTop w:val="100"/>
          <w:marBottom w:val="100"/>
          <w:divBdr>
            <w:top w:val="none" w:sz="0" w:space="4" w:color="005A8C"/>
            <w:left w:val="single" w:sz="36" w:space="11" w:color="005A8C"/>
            <w:bottom w:val="none" w:sz="0" w:space="4" w:color="005A8C"/>
            <w:right w:val="none" w:sz="0" w:space="0" w:color="005A8C"/>
          </w:divBdr>
        </w:div>
      </w:divsChild>
    </w:div>
    <w:div w:id="154528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072726">
          <w:marLeft w:val="0"/>
          <w:marRight w:val="0"/>
          <w:marTop w:val="0"/>
          <w:marBottom w:val="150"/>
          <w:divBdr>
            <w:top w:val="single" w:sz="6" w:space="1" w:color="FFFFFF"/>
            <w:left w:val="single" w:sz="6" w:space="1" w:color="FFFFFF"/>
            <w:bottom w:val="single" w:sz="6" w:space="1" w:color="FFFFFF"/>
            <w:right w:val="single" w:sz="6" w:space="1" w:color="FFFFFF"/>
          </w:divBdr>
        </w:div>
        <w:div w:id="2035494144">
          <w:marLeft w:val="0"/>
          <w:marRight w:val="0"/>
          <w:marTop w:val="0"/>
          <w:marBottom w:val="150"/>
          <w:divBdr>
            <w:top w:val="single" w:sz="6" w:space="1" w:color="FFFFFF"/>
            <w:left w:val="single" w:sz="6" w:space="1" w:color="FFFFFF"/>
            <w:bottom w:val="single" w:sz="6" w:space="1" w:color="FFFFFF"/>
            <w:right w:val="single" w:sz="6" w:space="1" w:color="FFFFFF"/>
          </w:divBdr>
        </w:div>
        <w:div w:id="1712731245">
          <w:marLeft w:val="0"/>
          <w:marRight w:val="0"/>
          <w:marTop w:val="0"/>
          <w:marBottom w:val="150"/>
          <w:divBdr>
            <w:top w:val="single" w:sz="6" w:space="1" w:color="FFFFFF"/>
            <w:left w:val="single" w:sz="6" w:space="1" w:color="FFFFFF"/>
            <w:bottom w:val="single" w:sz="6" w:space="1" w:color="FFFFFF"/>
            <w:right w:val="single" w:sz="6" w:space="1" w:color="FFFFFF"/>
          </w:divBdr>
        </w:div>
      </w:divsChild>
    </w:div>
    <w:div w:id="167322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552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311055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  <w:div w:id="1930431863">
          <w:marLeft w:val="0"/>
          <w:marRight w:val="0"/>
          <w:marTop w:val="7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222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589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02101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51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63279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887058">
          <w:marLeft w:val="24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hyperlink" Target="https://ru.wikipedia.org/wiki/%D0%A0%D1%83%D1%81%D1%81%D0%BA%D0%B8%D0%B9_%D1%81%D1%82%D0%B8%D0%BB%D1%8C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hyperlink" Target="https://ru.wikipedia.org/wiki/%D0%A1%D0%B0%D0%BD%D0%BA%D1%82-%D0%9F%D0%B5%D1%82%D0%B5%D1%80%D0%B1%D1%83%D1%80%D0%B3" TargetMode="Externa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5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8.png"/><Relationship Id="rId28" Type="http://schemas.openxmlformats.org/officeDocument/2006/relationships/image" Target="media/image21.jpeg"/><Relationship Id="rId10" Type="http://schemas.openxmlformats.org/officeDocument/2006/relationships/image" Target="media/image6.jpeg"/><Relationship Id="rId19" Type="http://schemas.openxmlformats.org/officeDocument/2006/relationships/hyperlink" Target="http://live.kostromka.ru/chuhloma/nozhkino-13123/" TargetMode="External"/><Relationship Id="rId31" Type="http://schemas.openxmlformats.org/officeDocument/2006/relationships/hyperlink" Target="https://youtu.be/3FXd2gHqLqA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0.jpe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725</TotalTime>
  <Pages>17</Pages>
  <Words>2506</Words>
  <Characters>14286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101</cp:revision>
  <dcterms:created xsi:type="dcterms:W3CDTF">2022-12-09T16:00:00Z</dcterms:created>
  <dcterms:modified xsi:type="dcterms:W3CDTF">2022-12-20T19:49:00Z</dcterms:modified>
</cp:coreProperties>
</file>