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6" w:rsidRDefault="00FC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 «Природный лекарь – боярышник»:</w:t>
      </w:r>
    </w:p>
    <w:p w:rsidR="00FC6C7E" w:rsidRPr="00FC6C7E" w:rsidRDefault="00922F2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3747E">
          <w:rPr>
            <w:rStyle w:val="a3"/>
            <w:rFonts w:ascii="Times New Roman" w:hAnsi="Times New Roman" w:cs="Times New Roman"/>
            <w:sz w:val="28"/>
            <w:szCs w:val="28"/>
          </w:rPr>
          <w:t>https://youtu.be/1ew8ZEXeJaQ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6C7E" w:rsidRPr="00FC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7E"/>
    <w:rsid w:val="00922F20"/>
    <w:rsid w:val="00C319B6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1ED"/>
  <w15:chartTrackingRefBased/>
  <w15:docId w15:val="{966FA477-E770-4A51-A1D0-D702675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ew8ZEXeJ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</dc:creator>
  <cp:keywords/>
  <dc:description/>
  <cp:lastModifiedBy>Якуб</cp:lastModifiedBy>
  <cp:revision>1</cp:revision>
  <dcterms:created xsi:type="dcterms:W3CDTF">2022-12-20T08:24:00Z</dcterms:created>
  <dcterms:modified xsi:type="dcterms:W3CDTF">2022-12-20T08:46:00Z</dcterms:modified>
</cp:coreProperties>
</file>