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B85" w:rsidRDefault="00283B85">
      <w:pPr>
        <w:widowControl w:val="0"/>
        <w:tabs>
          <w:tab w:val="left" w:pos="1329"/>
        </w:tabs>
        <w:ind w:firstLine="400"/>
        <w:jc w:val="center"/>
        <w:rPr>
          <w:b/>
          <w:sz w:val="36"/>
        </w:rPr>
      </w:pPr>
    </w:p>
    <w:p w:rsidR="00283B85" w:rsidRDefault="00283B85">
      <w:pPr>
        <w:widowControl w:val="0"/>
        <w:tabs>
          <w:tab w:val="left" w:pos="1329"/>
        </w:tabs>
        <w:ind w:firstLine="400"/>
        <w:jc w:val="center"/>
        <w:rPr>
          <w:b/>
          <w:sz w:val="36"/>
        </w:rPr>
      </w:pPr>
    </w:p>
    <w:p w:rsidR="00283B85" w:rsidRDefault="00283B85">
      <w:pPr>
        <w:widowControl w:val="0"/>
        <w:tabs>
          <w:tab w:val="left" w:pos="1329"/>
        </w:tabs>
        <w:ind w:firstLine="400"/>
        <w:jc w:val="center"/>
        <w:rPr>
          <w:b/>
          <w:sz w:val="36"/>
        </w:rPr>
      </w:pPr>
    </w:p>
    <w:p w:rsidR="00283B85" w:rsidRDefault="00283B85">
      <w:pPr>
        <w:widowControl w:val="0"/>
        <w:tabs>
          <w:tab w:val="left" w:pos="1329"/>
        </w:tabs>
        <w:ind w:firstLine="400"/>
        <w:jc w:val="center"/>
        <w:rPr>
          <w:b/>
          <w:sz w:val="36"/>
        </w:rPr>
      </w:pPr>
    </w:p>
    <w:p w:rsidR="003B0B67" w:rsidRDefault="00283B85">
      <w:pPr>
        <w:widowControl w:val="0"/>
        <w:tabs>
          <w:tab w:val="left" w:pos="1329"/>
        </w:tabs>
        <w:ind w:firstLine="400"/>
        <w:jc w:val="center"/>
        <w:rPr>
          <w:b/>
          <w:sz w:val="36"/>
        </w:rPr>
      </w:pPr>
      <w:r>
        <w:rPr>
          <w:b/>
          <w:sz w:val="36"/>
        </w:rPr>
        <w:t>Конкурс</w:t>
      </w:r>
    </w:p>
    <w:p w:rsidR="003B0B67" w:rsidRDefault="00283B85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«Моя малая родина: природа, культура, этнос</w:t>
      </w:r>
      <w:r>
        <w:rPr>
          <w:rFonts w:ascii="Times New Roman" w:hAnsi="Times New Roman"/>
          <w:b/>
          <w:sz w:val="36"/>
        </w:rPr>
        <w:t>»</w:t>
      </w:r>
    </w:p>
    <w:p w:rsidR="003B0B67" w:rsidRDefault="003B0B67">
      <w:pPr>
        <w:widowControl w:val="0"/>
        <w:tabs>
          <w:tab w:val="left" w:pos="1329"/>
        </w:tabs>
        <w:ind w:firstLine="400"/>
        <w:jc w:val="center"/>
        <w:rPr>
          <w:b/>
          <w:sz w:val="36"/>
        </w:rPr>
      </w:pPr>
    </w:p>
    <w:p w:rsidR="003B0B67" w:rsidRDefault="00283B85">
      <w:pPr>
        <w:widowControl w:val="0"/>
        <w:tabs>
          <w:tab w:val="left" w:pos="1329"/>
        </w:tabs>
        <w:ind w:firstLine="400"/>
        <w:jc w:val="center"/>
        <w:rPr>
          <w:b/>
          <w:sz w:val="36"/>
        </w:rPr>
      </w:pPr>
      <w:r>
        <w:rPr>
          <w:b/>
          <w:sz w:val="36"/>
        </w:rPr>
        <w:t xml:space="preserve"> номинация</w:t>
      </w:r>
    </w:p>
    <w:p w:rsidR="003B0B67" w:rsidRDefault="003B0B67">
      <w:pPr>
        <w:widowControl w:val="0"/>
        <w:ind w:firstLine="680"/>
        <w:jc w:val="center"/>
        <w:rPr>
          <w:sz w:val="36"/>
          <w:u w:val="single"/>
        </w:rPr>
      </w:pPr>
    </w:p>
    <w:p w:rsidR="003B0B67" w:rsidRDefault="00283B85">
      <w:pPr>
        <w:ind w:firstLine="709"/>
        <w:jc w:val="center"/>
        <w:rPr>
          <w:rFonts w:ascii="Open Sans" w:hAnsi="Open Sans"/>
          <w:color w:val="181818"/>
          <w:sz w:val="36"/>
          <w:highlight w:val="white"/>
        </w:rPr>
      </w:pPr>
      <w:r>
        <w:rPr>
          <w:b/>
          <w:sz w:val="36"/>
        </w:rPr>
        <w:t>«</w:t>
      </w:r>
      <w:proofErr w:type="spellStart"/>
      <w:r>
        <w:rPr>
          <w:b/>
          <w:sz w:val="36"/>
        </w:rPr>
        <w:t>Эко-традиции</w:t>
      </w:r>
      <w:proofErr w:type="spellEnd"/>
      <w:r>
        <w:rPr>
          <w:b/>
          <w:sz w:val="36"/>
        </w:rPr>
        <w:t>»</w:t>
      </w:r>
    </w:p>
    <w:p w:rsidR="003B0B67" w:rsidRDefault="003B0B67">
      <w:pPr>
        <w:ind w:firstLine="709"/>
        <w:jc w:val="center"/>
        <w:rPr>
          <w:rFonts w:ascii="Open Sans" w:hAnsi="Open Sans"/>
          <w:color w:val="181818"/>
          <w:sz w:val="36"/>
          <w:highlight w:val="white"/>
        </w:rPr>
      </w:pPr>
    </w:p>
    <w:p w:rsidR="003B0B67" w:rsidRDefault="00283B85">
      <w:pPr>
        <w:spacing w:after="180"/>
        <w:jc w:val="center"/>
        <w:rPr>
          <w:rFonts w:ascii="Times New Roman" w:hAnsi="Times New Roman"/>
          <w:b/>
          <w:color w:val="222222"/>
          <w:highlight w:val="white"/>
        </w:rPr>
      </w:pPr>
      <w:r>
        <w:rPr>
          <w:rFonts w:ascii="Times New Roman" w:hAnsi="Times New Roman"/>
          <w:b/>
          <w:color w:val="222222"/>
          <w:highlight w:val="white"/>
        </w:rPr>
        <w:t>Национальное армянское блюдо «</w:t>
      </w:r>
      <w:proofErr w:type="spellStart"/>
      <w:r>
        <w:rPr>
          <w:rFonts w:ascii="Times New Roman" w:hAnsi="Times New Roman"/>
          <w:b/>
          <w:color w:val="222222"/>
          <w:highlight w:val="white"/>
        </w:rPr>
        <w:t>Долма</w:t>
      </w:r>
      <w:proofErr w:type="spellEnd"/>
      <w:r>
        <w:rPr>
          <w:rFonts w:ascii="Times New Roman" w:hAnsi="Times New Roman"/>
          <w:b/>
          <w:color w:val="222222"/>
          <w:highlight w:val="white"/>
        </w:rPr>
        <w:t>»</w:t>
      </w:r>
    </w:p>
    <w:p w:rsidR="003B0B67" w:rsidRDefault="003B0B67">
      <w:pPr>
        <w:ind w:firstLine="709"/>
        <w:jc w:val="center"/>
        <w:rPr>
          <w:rFonts w:ascii="Open Sans" w:hAnsi="Open Sans"/>
          <w:color w:val="181818"/>
          <w:sz w:val="36"/>
          <w:highlight w:val="white"/>
        </w:rPr>
      </w:pPr>
    </w:p>
    <w:p w:rsidR="003B0B67" w:rsidRDefault="003B0B67">
      <w:pPr>
        <w:ind w:firstLine="709"/>
        <w:jc w:val="center"/>
        <w:rPr>
          <w:rFonts w:ascii="Open Sans" w:hAnsi="Open Sans"/>
          <w:color w:val="181818"/>
          <w:sz w:val="36"/>
          <w:highlight w:val="white"/>
        </w:rPr>
      </w:pPr>
    </w:p>
    <w:p w:rsidR="003B0B67" w:rsidRDefault="003B0B67">
      <w:pPr>
        <w:ind w:firstLine="709"/>
        <w:jc w:val="center"/>
        <w:rPr>
          <w:rFonts w:ascii="Open Sans" w:hAnsi="Open Sans"/>
          <w:color w:val="181818"/>
          <w:sz w:val="21"/>
          <w:highlight w:val="white"/>
        </w:rPr>
      </w:pPr>
    </w:p>
    <w:p w:rsidR="003B0B67" w:rsidRDefault="003B0B67">
      <w:pPr>
        <w:ind w:firstLine="709"/>
        <w:jc w:val="center"/>
        <w:rPr>
          <w:rFonts w:ascii="Open Sans" w:hAnsi="Open Sans"/>
          <w:color w:val="181818"/>
          <w:sz w:val="21"/>
          <w:highlight w:val="white"/>
        </w:rPr>
      </w:pPr>
    </w:p>
    <w:p w:rsidR="003B0B67" w:rsidRDefault="00283B85">
      <w:pPr>
        <w:ind w:firstLine="709"/>
        <w:jc w:val="right"/>
        <w:rPr>
          <w:rFonts w:ascii="Open Sans" w:hAnsi="Open Sans"/>
          <w:color w:val="181818"/>
          <w:sz w:val="21"/>
          <w:highlight w:val="white"/>
        </w:rPr>
      </w:pPr>
      <w:r>
        <w:t>Сведения о конкурсанте</w:t>
      </w:r>
    </w:p>
    <w:p w:rsidR="003B0B67" w:rsidRDefault="003B0B67">
      <w:pPr>
        <w:ind w:firstLine="709"/>
        <w:rPr>
          <w:rFonts w:ascii="Open Sans" w:hAnsi="Open Sans"/>
          <w:color w:val="181818"/>
          <w:sz w:val="21"/>
          <w:highlight w:val="white"/>
        </w:rPr>
      </w:pPr>
    </w:p>
    <w:p w:rsidR="003B0B67" w:rsidRDefault="003B0B67">
      <w:pPr>
        <w:ind w:firstLine="709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283B85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proofErr w:type="spellStart"/>
      <w:r>
        <w:rPr>
          <w:rFonts w:ascii="Times New Roman" w:hAnsi="Times New Roman"/>
          <w:sz w:val="24"/>
        </w:rPr>
        <w:t>ФИО:Караханян</w:t>
      </w:r>
      <w:proofErr w:type="spellEnd"/>
      <w:r>
        <w:rPr>
          <w:rFonts w:ascii="Times New Roman" w:hAnsi="Times New Roman"/>
          <w:sz w:val="24"/>
        </w:rPr>
        <w:t xml:space="preserve"> Вероника </w:t>
      </w:r>
      <w:proofErr w:type="spellStart"/>
      <w:r>
        <w:rPr>
          <w:rFonts w:ascii="Times New Roman" w:hAnsi="Times New Roman"/>
          <w:sz w:val="24"/>
        </w:rPr>
        <w:t>Артушевна</w:t>
      </w:r>
      <w:proofErr w:type="spellEnd"/>
    </w:p>
    <w:p w:rsidR="003B0B67" w:rsidRDefault="00283B85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r>
        <w:rPr>
          <w:rFonts w:ascii="Times New Roman" w:hAnsi="Times New Roman"/>
          <w:sz w:val="24"/>
        </w:rPr>
        <w:t>дата рождения:12.11.2010г.</w:t>
      </w:r>
    </w:p>
    <w:p w:rsidR="003B0B67" w:rsidRDefault="00283B85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r>
        <w:rPr>
          <w:rFonts w:ascii="Times New Roman" w:hAnsi="Times New Roman"/>
          <w:color w:val="181818"/>
          <w:sz w:val="24"/>
          <w:highlight w:val="white"/>
        </w:rPr>
        <w:t xml:space="preserve">ученица 5 класса </w:t>
      </w:r>
    </w:p>
    <w:p w:rsidR="003B0B67" w:rsidRDefault="00283B85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r>
        <w:rPr>
          <w:rFonts w:ascii="Times New Roman" w:hAnsi="Times New Roman"/>
          <w:color w:val="181818"/>
          <w:sz w:val="24"/>
          <w:highlight w:val="white"/>
        </w:rPr>
        <w:t>МКОУ «</w:t>
      </w:r>
      <w:proofErr w:type="spellStart"/>
      <w:r>
        <w:rPr>
          <w:rFonts w:ascii="Times New Roman" w:hAnsi="Times New Roman"/>
          <w:color w:val="181818"/>
          <w:sz w:val="24"/>
          <w:highlight w:val="white"/>
        </w:rPr>
        <w:t>Черновецкая</w:t>
      </w:r>
      <w:proofErr w:type="spellEnd"/>
      <w:r>
        <w:rPr>
          <w:rFonts w:ascii="Times New Roman" w:hAnsi="Times New Roman"/>
          <w:color w:val="181818"/>
          <w:sz w:val="24"/>
          <w:highlight w:val="white"/>
        </w:rPr>
        <w:t xml:space="preserve"> СОШ»</w:t>
      </w:r>
    </w:p>
    <w:p w:rsidR="003B0B67" w:rsidRDefault="00283B85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r>
        <w:rPr>
          <w:rFonts w:ascii="Times New Roman" w:hAnsi="Times New Roman"/>
          <w:color w:val="181818"/>
          <w:sz w:val="24"/>
          <w:highlight w:val="white"/>
        </w:rPr>
        <w:t>Пристенского района Курской области.</w:t>
      </w:r>
    </w:p>
    <w:p w:rsidR="003B0B67" w:rsidRDefault="00283B85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r>
        <w:rPr>
          <w:rFonts w:ascii="Times New Roman" w:hAnsi="Times New Roman"/>
          <w:color w:val="181818"/>
          <w:sz w:val="24"/>
          <w:highlight w:val="white"/>
        </w:rPr>
        <w:t xml:space="preserve">Дополнительная </w:t>
      </w:r>
      <w:proofErr w:type="spellStart"/>
      <w:r>
        <w:rPr>
          <w:rFonts w:ascii="Times New Roman" w:hAnsi="Times New Roman"/>
          <w:color w:val="181818"/>
          <w:sz w:val="24"/>
          <w:highlight w:val="white"/>
        </w:rPr>
        <w:t>общеразвивающая</w:t>
      </w:r>
      <w:proofErr w:type="spellEnd"/>
      <w:r>
        <w:rPr>
          <w:rFonts w:ascii="Times New Roman" w:hAnsi="Times New Roman"/>
          <w:color w:val="181818"/>
          <w:sz w:val="24"/>
          <w:highlight w:val="white"/>
        </w:rPr>
        <w:t xml:space="preserve"> программа:</w:t>
      </w:r>
    </w:p>
    <w:p w:rsidR="003B0B67" w:rsidRDefault="00283B85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r>
        <w:rPr>
          <w:rFonts w:ascii="Times New Roman" w:hAnsi="Times New Roman"/>
          <w:color w:val="181818"/>
          <w:sz w:val="24"/>
          <w:highlight w:val="white"/>
        </w:rPr>
        <w:t>« Патриот»</w:t>
      </w: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hyperlink r:id="rId5" w:history="1">
        <w:r w:rsidR="00283B85">
          <w:rPr>
            <w:color w:val="0000EE"/>
            <w:u w:val="single" w:color="000000"/>
          </w:rPr>
          <w:t>«Патриот» (</w:t>
        </w:r>
        <w:proofErr w:type="spellStart"/>
        <w:r w:rsidR="00283B85">
          <w:rPr>
            <w:color w:val="0000EE"/>
            <w:u w:val="single" w:color="000000"/>
          </w:rPr>
          <w:t>xn</w:t>
        </w:r>
        <w:proofErr w:type="spellEnd"/>
        <w:r w:rsidR="00283B85">
          <w:rPr>
            <w:color w:val="0000EE"/>
            <w:u w:val="single" w:color="000000"/>
          </w:rPr>
          <w:t>--80aafey1amqq.xn--d1acj3b)</w:t>
        </w:r>
      </w:hyperlink>
    </w:p>
    <w:p w:rsidR="003B0B67" w:rsidRDefault="00283B85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r>
        <w:rPr>
          <w:rFonts w:ascii="Times New Roman" w:hAnsi="Times New Roman"/>
          <w:sz w:val="24"/>
        </w:rPr>
        <w:t>Интернет-ссылка на публикацию материала:</w:t>
      </w: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  <w:hyperlink r:id="rId6" w:history="1">
        <w:r w:rsidR="00283B85">
          <w:rPr>
            <w:rFonts w:ascii="Times New Roman" w:hAnsi="Times New Roman"/>
            <w:color w:val="0000EE"/>
            <w:sz w:val="24"/>
            <w:u w:val="single" w:color="000000"/>
          </w:rPr>
          <w:t>https://youtu.be/ujiJqGZE6hs</w:t>
        </w:r>
      </w:hyperlink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3B0B67">
      <w:pPr>
        <w:ind w:firstLine="709"/>
        <w:jc w:val="right"/>
        <w:rPr>
          <w:rFonts w:ascii="Times New Roman" w:hAnsi="Times New Roman"/>
          <w:color w:val="181818"/>
          <w:sz w:val="24"/>
          <w:highlight w:val="white"/>
        </w:rPr>
      </w:pPr>
    </w:p>
    <w:p w:rsidR="003B0B67" w:rsidRDefault="00283B85">
      <w:pPr>
        <w:spacing w:after="180"/>
        <w:jc w:val="center"/>
        <w:rPr>
          <w:rFonts w:ascii="Times New Roman" w:hAnsi="Times New Roman"/>
          <w:b/>
          <w:color w:val="222222"/>
          <w:highlight w:val="white"/>
        </w:rPr>
      </w:pPr>
      <w:r>
        <w:rPr>
          <w:rFonts w:ascii="Times New Roman" w:hAnsi="Times New Roman"/>
          <w:b/>
          <w:color w:val="222222"/>
          <w:highlight w:val="white"/>
        </w:rPr>
        <w:t>Национальное армянское блюдо «</w:t>
      </w:r>
      <w:proofErr w:type="spellStart"/>
      <w:r>
        <w:rPr>
          <w:rFonts w:ascii="Times New Roman" w:hAnsi="Times New Roman"/>
          <w:b/>
          <w:color w:val="222222"/>
          <w:highlight w:val="white"/>
        </w:rPr>
        <w:t>Долма</w:t>
      </w:r>
      <w:proofErr w:type="spellEnd"/>
      <w:r>
        <w:rPr>
          <w:rFonts w:ascii="Times New Roman" w:hAnsi="Times New Roman"/>
          <w:b/>
          <w:color w:val="222222"/>
          <w:highlight w:val="white"/>
        </w:rPr>
        <w:t>»</w:t>
      </w:r>
    </w:p>
    <w:p w:rsidR="003B0B67" w:rsidRDefault="00283B85">
      <w:pPr>
        <w:spacing w:after="180" w:line="276" w:lineRule="auto"/>
        <w:jc w:val="left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       История появления блюда </w:t>
      </w:r>
      <w:proofErr w:type="spellStart"/>
      <w:r>
        <w:rPr>
          <w:rFonts w:ascii="Times New Roman" w:hAnsi="Times New Roman"/>
          <w:highlight w:val="white"/>
        </w:rPr>
        <w:t>долма</w:t>
      </w:r>
      <w:proofErr w:type="spellEnd"/>
      <w:r>
        <w:rPr>
          <w:rFonts w:ascii="Times New Roman" w:hAnsi="Times New Roman"/>
          <w:highlight w:val="white"/>
        </w:rPr>
        <w:t xml:space="preserve"> с мясом одна из самых противоречивых и до конца не изученных – так далеко уходят ее корни. Непо</w:t>
      </w:r>
      <w:r>
        <w:rPr>
          <w:rFonts w:ascii="Times New Roman" w:hAnsi="Times New Roman"/>
          <w:highlight w:val="white"/>
        </w:rPr>
        <w:t>вторимый вкус блюда сделал его необыкновенно популярным во многих странах, до сих пор ведущих спор о его принадлежности.</w:t>
      </w:r>
    </w:p>
    <w:p w:rsidR="003B0B67" w:rsidRDefault="00283B85">
      <w:pPr>
        <w:spacing w:after="180" w:line="276" w:lineRule="auto"/>
        <w:jc w:val="left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        Согласно справочнику о еде Оксфордского университета, </w:t>
      </w:r>
      <w:proofErr w:type="spellStart"/>
      <w:r>
        <w:rPr>
          <w:rFonts w:ascii="Times New Roman" w:hAnsi="Times New Roman"/>
          <w:highlight w:val="white"/>
        </w:rPr>
        <w:t>долма</w:t>
      </w:r>
      <w:proofErr w:type="spellEnd"/>
      <w:r>
        <w:rPr>
          <w:rFonts w:ascii="Times New Roman" w:hAnsi="Times New Roman"/>
          <w:highlight w:val="white"/>
        </w:rPr>
        <w:t xml:space="preserve"> (или </w:t>
      </w:r>
      <w:proofErr w:type="spellStart"/>
      <w:r>
        <w:rPr>
          <w:rFonts w:ascii="Times New Roman" w:hAnsi="Times New Roman"/>
          <w:highlight w:val="white"/>
        </w:rPr>
        <w:t>толма</w:t>
      </w:r>
      <w:proofErr w:type="spellEnd"/>
      <w:r>
        <w:rPr>
          <w:rFonts w:ascii="Times New Roman" w:hAnsi="Times New Roman"/>
          <w:highlight w:val="white"/>
        </w:rPr>
        <w:t xml:space="preserve">) – блюдо армянского происхождения.  Название блюда </w:t>
      </w:r>
      <w:r>
        <w:rPr>
          <w:rFonts w:ascii="Times New Roman" w:hAnsi="Times New Roman"/>
          <w:highlight w:val="white"/>
        </w:rPr>
        <w:t>происходит от тюркского глагола, который переводится как «заполнять». Это делает его общим для группы языков: азербайджанского, турецкого, туркменского, узбекского, крымско-татарского). Несмотря на это написание и произношение в каждой стране имеют свои на</w:t>
      </w:r>
      <w:r>
        <w:rPr>
          <w:rFonts w:ascii="Times New Roman" w:hAnsi="Times New Roman"/>
          <w:highlight w:val="white"/>
        </w:rPr>
        <w:t>циональные особенности. В Азербайджане – это «</w:t>
      </w:r>
      <w:proofErr w:type="spellStart"/>
      <w:r>
        <w:rPr>
          <w:rFonts w:ascii="Times New Roman" w:hAnsi="Times New Roman"/>
          <w:highlight w:val="white"/>
        </w:rPr>
        <w:t>толма</w:t>
      </w:r>
      <w:proofErr w:type="spellEnd"/>
      <w:r>
        <w:rPr>
          <w:rFonts w:ascii="Times New Roman" w:hAnsi="Times New Roman"/>
          <w:highlight w:val="white"/>
        </w:rPr>
        <w:t>», в Армении и Грузии – «</w:t>
      </w:r>
      <w:proofErr w:type="spellStart"/>
      <w:r>
        <w:rPr>
          <w:rFonts w:ascii="Times New Roman" w:hAnsi="Times New Roman"/>
          <w:highlight w:val="white"/>
        </w:rPr>
        <w:t>долма</w:t>
      </w:r>
      <w:proofErr w:type="spellEnd"/>
      <w:r>
        <w:rPr>
          <w:rFonts w:ascii="Times New Roman" w:hAnsi="Times New Roman"/>
          <w:highlight w:val="white"/>
        </w:rPr>
        <w:t xml:space="preserve">». Армянское название блюда – </w:t>
      </w:r>
      <w:proofErr w:type="spellStart"/>
      <w:r>
        <w:rPr>
          <w:rFonts w:ascii="Times New Roman" w:hAnsi="Times New Roman"/>
          <w:highlight w:val="white"/>
        </w:rPr>
        <w:t>толма</w:t>
      </w:r>
      <w:proofErr w:type="spellEnd"/>
      <w:r>
        <w:rPr>
          <w:rFonts w:ascii="Times New Roman" w:hAnsi="Times New Roman"/>
          <w:highlight w:val="white"/>
        </w:rPr>
        <w:t xml:space="preserve"> происходит от слова «толи», которое переводится как «виноградные листья».  Встречаются и такие названия, как «</w:t>
      </w:r>
      <w:proofErr w:type="spellStart"/>
      <w:r>
        <w:rPr>
          <w:rFonts w:ascii="Times New Roman" w:hAnsi="Times New Roman"/>
          <w:highlight w:val="white"/>
        </w:rPr>
        <w:t>далма</w:t>
      </w:r>
      <w:proofErr w:type="spellEnd"/>
      <w:r>
        <w:rPr>
          <w:rFonts w:ascii="Times New Roman" w:hAnsi="Times New Roman"/>
          <w:highlight w:val="white"/>
        </w:rPr>
        <w:t>» и «</w:t>
      </w:r>
      <w:proofErr w:type="spellStart"/>
      <w:r>
        <w:rPr>
          <w:rFonts w:ascii="Times New Roman" w:hAnsi="Times New Roman"/>
          <w:highlight w:val="white"/>
        </w:rPr>
        <w:t>дулма</w:t>
      </w:r>
      <w:proofErr w:type="spellEnd"/>
      <w:r>
        <w:rPr>
          <w:rFonts w:ascii="Times New Roman" w:hAnsi="Times New Roman"/>
          <w:highlight w:val="white"/>
        </w:rPr>
        <w:t>».</w:t>
      </w:r>
    </w:p>
    <w:p w:rsidR="003B0B67" w:rsidRDefault="00283B8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 xml:space="preserve">       У ка</w:t>
      </w:r>
      <w:r>
        <w:rPr>
          <w:rFonts w:ascii="Times New Roman" w:hAnsi="Times New Roman"/>
          <w:highlight w:val="white"/>
        </w:rPr>
        <w:t xml:space="preserve">ждой восточной национальности есть свои секреты приготовления </w:t>
      </w:r>
      <w:proofErr w:type="spellStart"/>
      <w:r>
        <w:rPr>
          <w:rFonts w:ascii="Times New Roman" w:hAnsi="Times New Roman"/>
          <w:highlight w:val="white"/>
        </w:rPr>
        <w:t>долмы</w:t>
      </w:r>
      <w:proofErr w:type="spellEnd"/>
      <w:r>
        <w:rPr>
          <w:rFonts w:ascii="Times New Roman" w:hAnsi="Times New Roman"/>
          <w:highlight w:val="white"/>
        </w:rPr>
        <w:t xml:space="preserve">, делающие ее вкус неповторимым и узнаваемым. Особенности кроются в составе блюда: специях, сорте риса, мяса. В Армении принято добавлять в начинку мяту – сушеную или свежую.  В отсутствие </w:t>
      </w:r>
      <w:r>
        <w:rPr>
          <w:rFonts w:ascii="Times New Roman" w:hAnsi="Times New Roman"/>
          <w:highlight w:val="white"/>
        </w:rPr>
        <w:t>специй и пряностей более ярким становится вкус и аромат виноградных листьев.</w:t>
      </w:r>
    </w:p>
    <w:p w:rsidR="003B0B67" w:rsidRDefault="00283B85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772149" cy="432434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772149" cy="43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67" w:rsidRDefault="003B0B67">
      <w:pPr>
        <w:spacing w:line="276" w:lineRule="auto"/>
        <w:rPr>
          <w:rFonts w:ascii="Times New Roman" w:hAnsi="Times New Roman"/>
        </w:rPr>
      </w:pPr>
    </w:p>
    <w:p w:rsidR="003B0B67" w:rsidRDefault="00283B85">
      <w:pPr>
        <w:spacing w:after="180" w:line="276" w:lineRule="auto"/>
        <w:jc w:val="left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Листья для </w:t>
      </w:r>
      <w:proofErr w:type="spellStart"/>
      <w:r>
        <w:rPr>
          <w:rFonts w:ascii="Times New Roman" w:hAnsi="Times New Roman"/>
          <w:highlight w:val="white"/>
        </w:rPr>
        <w:t>долмы</w:t>
      </w:r>
      <w:proofErr w:type="spellEnd"/>
      <w:r>
        <w:rPr>
          <w:rFonts w:ascii="Times New Roman" w:hAnsi="Times New Roman"/>
          <w:highlight w:val="white"/>
        </w:rPr>
        <w:t xml:space="preserve"> нужно выбирать правильно: учитывая их внешний вид и сорт винограда. Выбор нужно остановить на молодых листьях с ровной поверхностью. </w:t>
      </w:r>
      <w:r>
        <w:rPr>
          <w:rFonts w:ascii="Times New Roman" w:hAnsi="Times New Roman"/>
          <w:highlight w:val="white"/>
        </w:rPr>
        <w:t>Правильный лист выглядит зд</w:t>
      </w:r>
      <w:r>
        <w:rPr>
          <w:rFonts w:ascii="Times New Roman" w:hAnsi="Times New Roman"/>
          <w:highlight w:val="white"/>
        </w:rPr>
        <w:t xml:space="preserve">оровым (без пятен и крапинок). Форма и рельеф также имеют значение: слишком фигурным листьям сложно придать нужную форму. Вкус листьев определяется сортом винограда. Так, у светлых сортов он более мягкий, с небольшой кислинкой, а у темных – более резкий и </w:t>
      </w:r>
      <w:r>
        <w:rPr>
          <w:rFonts w:ascii="Times New Roman" w:hAnsi="Times New Roman"/>
          <w:highlight w:val="white"/>
        </w:rPr>
        <w:t>терпкий. В связи с тем, что блюдо очень популярно, а наличие свежих молодых листьев ограничено сезонностью, главный ингредиент заготавливают впрок.</w:t>
      </w:r>
    </w:p>
    <w:p w:rsidR="003B0B67" w:rsidRDefault="00283B85">
      <w:pPr>
        <w:spacing w:after="180" w:line="276" w:lineRule="auto"/>
        <w:jc w:val="left"/>
        <w:rPr>
          <w:rFonts w:ascii="Times New Roman" w:hAnsi="Times New Roman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6264275" cy="4698206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264275" cy="46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B67" w:rsidRPr="00283B85" w:rsidRDefault="00283B85" w:rsidP="00283B85">
      <w:pPr>
        <w:spacing w:after="180" w:line="276" w:lineRule="auto"/>
        <w:jc w:val="center"/>
        <w:rPr>
          <w:rFonts w:ascii="Times New Roman" w:hAnsi="Times New Roman"/>
          <w:b/>
          <w:highlight w:val="white"/>
          <w:u w:val="single"/>
        </w:rPr>
      </w:pPr>
      <w:r w:rsidRPr="00283B85">
        <w:rPr>
          <w:rFonts w:ascii="Times New Roman" w:hAnsi="Times New Roman"/>
          <w:b/>
          <w:highlight w:val="white"/>
          <w:u w:val="single"/>
        </w:rPr>
        <w:t>Рецепт приготовления блюда</w:t>
      </w:r>
    </w:p>
    <w:p w:rsidR="003B0B67" w:rsidRDefault="00283B85" w:rsidP="00283B85">
      <w:pPr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>Состав:</w:t>
      </w:r>
    </w:p>
    <w:p w:rsidR="003B0B67" w:rsidRDefault="00283B85" w:rsidP="00283B85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фарш (</w:t>
      </w:r>
      <w:proofErr w:type="spellStart"/>
      <w:r>
        <w:rPr>
          <w:rFonts w:ascii="Times New Roman" w:hAnsi="Times New Roman"/>
          <w:highlight w:val="white"/>
        </w:rPr>
        <w:t>баранина+говядина</w:t>
      </w:r>
      <w:proofErr w:type="spellEnd"/>
      <w:r>
        <w:rPr>
          <w:rFonts w:ascii="Times New Roman" w:hAnsi="Times New Roman"/>
          <w:highlight w:val="white"/>
        </w:rPr>
        <w:t>) – 0,5 кг;</w:t>
      </w:r>
    </w:p>
    <w:p w:rsidR="003B0B67" w:rsidRDefault="00283B85" w:rsidP="00283B85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виноградные листья – 50 шт.;</w:t>
      </w:r>
    </w:p>
    <w:p w:rsidR="003B0B67" w:rsidRDefault="00283B85" w:rsidP="00283B85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 xml:space="preserve">зелень </w:t>
      </w:r>
      <w:proofErr w:type="spellStart"/>
      <w:r>
        <w:rPr>
          <w:rFonts w:ascii="Times New Roman" w:hAnsi="Times New Roman"/>
          <w:highlight w:val="white"/>
        </w:rPr>
        <w:t>кинзы</w:t>
      </w:r>
      <w:proofErr w:type="spellEnd"/>
      <w:r>
        <w:rPr>
          <w:rFonts w:ascii="Times New Roman" w:hAnsi="Times New Roman"/>
          <w:highlight w:val="white"/>
        </w:rPr>
        <w:t>, базили</w:t>
      </w:r>
      <w:r>
        <w:rPr>
          <w:rFonts w:ascii="Times New Roman" w:hAnsi="Times New Roman"/>
          <w:highlight w:val="white"/>
        </w:rPr>
        <w:t>ка, мяты и укропа (в равных частях) – 90 г;</w:t>
      </w:r>
    </w:p>
    <w:p w:rsidR="003B0B67" w:rsidRDefault="00283B85" w:rsidP="00283B85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масло сливочное – 4 ст.л.</w:t>
      </w:r>
    </w:p>
    <w:p w:rsidR="003B0B67" w:rsidRDefault="00283B85" w:rsidP="00283B85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рисовая крупа – 80 г;</w:t>
      </w:r>
    </w:p>
    <w:p w:rsidR="003B0B67" w:rsidRDefault="00283B85" w:rsidP="00283B85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лук – 1 шт.;</w:t>
      </w:r>
    </w:p>
    <w:p w:rsidR="003B0B67" w:rsidRDefault="00283B85" w:rsidP="00283B85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перец черный молотый – 0,5 ч.л.</w:t>
      </w:r>
    </w:p>
    <w:p w:rsidR="003B0B67" w:rsidRDefault="00283B85" w:rsidP="00283B85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соль – 10 г.</w:t>
      </w:r>
    </w:p>
    <w:p w:rsidR="003B0B67" w:rsidRDefault="003B0B67">
      <w:pPr>
        <w:spacing w:line="276" w:lineRule="auto"/>
        <w:rPr>
          <w:rFonts w:ascii="Times New Roman" w:hAnsi="Times New Roman"/>
        </w:rPr>
      </w:pPr>
    </w:p>
    <w:p w:rsidR="003B0B67" w:rsidRDefault="00283B85" w:rsidP="00283B8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Технология приготовления по бабушкиному рецепту:</w:t>
      </w:r>
    </w:p>
    <w:p w:rsidR="003B0B67" w:rsidRDefault="00283B85" w:rsidP="00283B85">
      <w:pPr>
        <w:spacing w:before="150" w:after="150"/>
        <w:rPr>
          <w:rFonts w:ascii="Times New Roman" w:hAnsi="Times New Roman"/>
        </w:rPr>
      </w:pPr>
      <w:r>
        <w:rPr>
          <w:rFonts w:ascii="Times New Roman" w:hAnsi="Times New Roman"/>
        </w:rPr>
        <w:t>Свежие или соленые виноградные листья хорошо промыть.</w:t>
      </w:r>
    </w:p>
    <w:p w:rsidR="003B0B67" w:rsidRDefault="00283B85" w:rsidP="00283B85">
      <w:pPr>
        <w:spacing w:after="150"/>
        <w:rPr>
          <w:rFonts w:ascii="Times New Roman" w:hAnsi="Times New Roman"/>
          <w:color w:val="FB290D"/>
        </w:rPr>
      </w:pPr>
      <w:r>
        <w:rPr>
          <w:rFonts w:ascii="Times New Roman" w:hAnsi="Times New Roman"/>
          <w:i/>
          <w:color w:val="FB290D"/>
        </w:rPr>
        <w:t>Совет от бабушки</w:t>
      </w:r>
    </w:p>
    <w:p w:rsidR="003B0B67" w:rsidRDefault="00283B85" w:rsidP="00283B85">
      <w:pPr>
        <w:spacing w:after="15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Свежие виноградные листья лучше брать молодые, величиной с ладонь (собирают листья весной). Чем темнее листья, тем они старее. Для </w:t>
      </w:r>
      <w:proofErr w:type="spellStart"/>
      <w:r>
        <w:rPr>
          <w:rFonts w:ascii="Times New Roman" w:hAnsi="Times New Roman"/>
          <w:b/>
        </w:rPr>
        <w:t>долмы</w:t>
      </w:r>
      <w:proofErr w:type="spellEnd"/>
      <w:r>
        <w:rPr>
          <w:rFonts w:ascii="Times New Roman" w:hAnsi="Times New Roman"/>
          <w:b/>
        </w:rPr>
        <w:t xml:space="preserve"> используют листья только светлых, белых сортов винограда.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Старые и очень крупные виноградные листья лу</w:t>
      </w:r>
      <w:r>
        <w:rPr>
          <w:rFonts w:ascii="Times New Roman" w:hAnsi="Times New Roman"/>
          <w:b/>
        </w:rPr>
        <w:t xml:space="preserve">чше не использовать. В </w:t>
      </w:r>
      <w:r>
        <w:rPr>
          <w:rFonts w:ascii="Times New Roman" w:hAnsi="Times New Roman"/>
          <w:b/>
        </w:rPr>
        <w:lastRenderedPageBreak/>
        <w:t>этом случае, лучше взять соленые листья, которые можно заготовить впрок в сезон, либо приобрести на рынке или в супермаркете (закатанные в банки).</w:t>
      </w:r>
    </w:p>
    <w:p w:rsidR="003B0B67" w:rsidRDefault="00283B85" w:rsidP="00283B85">
      <w:pPr>
        <w:spacing w:before="150" w:after="150"/>
        <w:rPr>
          <w:rFonts w:ascii="Times New Roman" w:hAnsi="Times New Roman"/>
        </w:rPr>
      </w:pPr>
      <w:r>
        <w:rPr>
          <w:rFonts w:ascii="Times New Roman" w:hAnsi="Times New Roman"/>
        </w:rPr>
        <w:t>Виноградные листья положить в миску, залить кипятком и выдержать около 5-7 минут.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Откинуть листья на дуршлаг и дать стечь воде.</w:t>
      </w:r>
      <w:r>
        <w:rPr>
          <w:rFonts w:ascii="Times New Roman" w:hAnsi="Times New Roman"/>
        </w:rPr>
        <w:br/>
        <w:t>Воду слить, с листьев стряхнуть излишки воды.</w:t>
      </w:r>
      <w:r>
        <w:rPr>
          <w:rFonts w:ascii="Times New Roman" w:hAnsi="Times New Roman"/>
        </w:rPr>
        <w:br/>
        <w:t>У каждого листочка удалить черешки.</w:t>
      </w:r>
      <w:r>
        <w:rPr>
          <w:rFonts w:ascii="Times New Roman" w:hAnsi="Times New Roman"/>
        </w:rPr>
        <w:br/>
        <w:t>Лук очистить и мелко нарезать.</w:t>
      </w:r>
      <w:r>
        <w:rPr>
          <w:rFonts w:ascii="Times New Roman" w:hAnsi="Times New Roman"/>
        </w:rPr>
        <w:br/>
        <w:t xml:space="preserve">В сковороде разогреть сливочное масло вместе с растительным, выложить лук, посолить и обжаривать </w:t>
      </w:r>
      <w:r>
        <w:rPr>
          <w:rFonts w:ascii="Times New Roman" w:hAnsi="Times New Roman"/>
        </w:rPr>
        <w:t>на медленном огне, до мягкости.</w:t>
      </w:r>
      <w:r>
        <w:rPr>
          <w:rFonts w:ascii="Times New Roman" w:hAnsi="Times New Roman"/>
        </w:rPr>
        <w:br/>
        <w:t>Рис промыть.</w:t>
      </w:r>
      <w:r>
        <w:rPr>
          <w:rFonts w:ascii="Times New Roman" w:hAnsi="Times New Roman"/>
        </w:rPr>
        <w:br/>
        <w:t>Положить в кастрюлю, залить водой (на 1 часть риса 2 части воды), поставить на огонь, довести до кипения и варить 2-3 минуты с момента закипания.</w:t>
      </w:r>
      <w:r>
        <w:rPr>
          <w:rFonts w:ascii="Times New Roman" w:hAnsi="Times New Roman"/>
        </w:rPr>
        <w:br/>
        <w:t>Откинуть рис на дуршлаг.</w:t>
      </w:r>
      <w:r>
        <w:rPr>
          <w:rFonts w:ascii="Times New Roman" w:hAnsi="Times New Roman"/>
        </w:rPr>
        <w:br/>
        <w:t>Зелень вымыть и мелко порубить.</w:t>
      </w:r>
      <w:r>
        <w:rPr>
          <w:rFonts w:ascii="Times New Roman" w:hAnsi="Times New Roman"/>
        </w:rPr>
        <w:br/>
        <w:t xml:space="preserve">В миску </w:t>
      </w:r>
      <w:r>
        <w:rPr>
          <w:rFonts w:ascii="Times New Roman" w:hAnsi="Times New Roman"/>
        </w:rPr>
        <w:t xml:space="preserve">выложить фарш, добавить к нему обжаренный лук, отварной рис, рубленую зелень, щепотку </w:t>
      </w:r>
      <w:proofErr w:type="spellStart"/>
      <w:r>
        <w:rPr>
          <w:rFonts w:ascii="Times New Roman" w:hAnsi="Times New Roman"/>
        </w:rPr>
        <w:t>зиры</w:t>
      </w:r>
      <w:proofErr w:type="spellEnd"/>
      <w:r>
        <w:rPr>
          <w:rFonts w:ascii="Times New Roman" w:hAnsi="Times New Roman"/>
        </w:rPr>
        <w:t>, соль и перец.</w:t>
      </w:r>
    </w:p>
    <w:p w:rsidR="003B0B67" w:rsidRDefault="003B0B67" w:rsidP="00283B85">
      <w:pPr>
        <w:spacing w:before="150" w:after="150"/>
        <w:jc w:val="left"/>
        <w:rPr>
          <w:rFonts w:ascii="Times New Roman" w:hAnsi="Times New Roman"/>
        </w:rPr>
      </w:pPr>
    </w:p>
    <w:p w:rsidR="003B0B67" w:rsidRDefault="00283B85" w:rsidP="00283B85">
      <w:pPr>
        <w:spacing w:after="150"/>
        <w:jc w:val="left"/>
        <w:rPr>
          <w:rFonts w:ascii="Times New Roman" w:hAnsi="Times New Roman"/>
          <w:color w:val="FB290D"/>
        </w:rPr>
      </w:pPr>
      <w:r>
        <w:rPr>
          <w:rFonts w:ascii="Times New Roman" w:hAnsi="Times New Roman"/>
          <w:i/>
          <w:color w:val="FB290D"/>
        </w:rPr>
        <w:t xml:space="preserve">Совет от бабушки </w:t>
      </w:r>
    </w:p>
    <w:p w:rsidR="003B0B67" w:rsidRDefault="00283B85" w:rsidP="00283B85">
      <w:pPr>
        <w:spacing w:after="150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Традиционно, фарш для </w:t>
      </w:r>
      <w:proofErr w:type="spellStart"/>
      <w:r>
        <w:rPr>
          <w:rFonts w:ascii="Times New Roman" w:hAnsi="Times New Roman"/>
          <w:b/>
        </w:rPr>
        <w:t>долмы</w:t>
      </w:r>
      <w:proofErr w:type="spellEnd"/>
      <w:r>
        <w:rPr>
          <w:rFonts w:ascii="Times New Roman" w:hAnsi="Times New Roman"/>
          <w:b/>
        </w:rPr>
        <w:t xml:space="preserve"> готовится из баранины, но по желанию, к баранине можно добавить говядину.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</w:rPr>
        <w:t>Также, по вашему желанию, фар</w:t>
      </w:r>
      <w:r>
        <w:rPr>
          <w:rFonts w:ascii="Times New Roman" w:hAnsi="Times New Roman"/>
          <w:b/>
        </w:rPr>
        <w:t>ш можно приготовить из свинины с говядиной.</w:t>
      </w:r>
    </w:p>
    <w:p w:rsidR="003B0B67" w:rsidRDefault="00283B85" w:rsidP="00283B85">
      <w:pPr>
        <w:spacing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>Фарш хорошо перемешать руками.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Виноградные листья разложить на столе гладкой стороной вниз, а отчетливыми прожилками вверх.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>На середину каждого листа выложить немного фарша.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Сначала закрыть фарш, подогнув верхни</w:t>
      </w:r>
      <w:r>
        <w:rPr>
          <w:rFonts w:ascii="Times New Roman" w:hAnsi="Times New Roman"/>
        </w:rPr>
        <w:t>е края листа.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Затем закрыть начинку боковыми сторонами листа.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И, наконец, свернуть тугую трубочку, наподобие голубца.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Таким же образом, приготовить оставшуюся </w:t>
      </w:r>
      <w:proofErr w:type="spellStart"/>
      <w:r>
        <w:rPr>
          <w:rFonts w:ascii="Times New Roman" w:hAnsi="Times New Roman"/>
        </w:rPr>
        <w:t>долму</w:t>
      </w:r>
      <w:proofErr w:type="spellEnd"/>
      <w:r>
        <w:rPr>
          <w:rFonts w:ascii="Times New Roman" w:hAnsi="Times New Roman"/>
        </w:rPr>
        <w:t>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дно толстодонной кастрюли выложить 1-2 слоя виноградных листьев (для этих целей </w:t>
      </w:r>
      <w:r>
        <w:rPr>
          <w:rFonts w:ascii="Times New Roman" w:hAnsi="Times New Roman"/>
        </w:rPr>
        <w:t>подойдут некондиционные, порванные листья).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Выложить </w:t>
      </w:r>
      <w:proofErr w:type="spellStart"/>
      <w:r>
        <w:rPr>
          <w:rFonts w:ascii="Times New Roman" w:hAnsi="Times New Roman"/>
        </w:rPr>
        <w:t>долмушки</w:t>
      </w:r>
      <w:proofErr w:type="spellEnd"/>
      <w:r>
        <w:rPr>
          <w:rFonts w:ascii="Times New Roman" w:hAnsi="Times New Roman"/>
        </w:rPr>
        <w:t xml:space="preserve"> вплотную друг к другу, швом вниз (можно выкладывать в несколько слоев).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Залить бульоном или водой вровень с </w:t>
      </w:r>
      <w:proofErr w:type="spellStart"/>
      <w:r>
        <w:rPr>
          <w:rFonts w:ascii="Times New Roman" w:hAnsi="Times New Roman"/>
        </w:rPr>
        <w:t>долмой</w:t>
      </w:r>
      <w:proofErr w:type="spellEnd"/>
      <w:r>
        <w:rPr>
          <w:rFonts w:ascii="Times New Roman" w:hAnsi="Times New Roman"/>
        </w:rPr>
        <w:t>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Воду или бульон, при необходимости, немного подсолить, накрыть блюдом, а сверх</w:t>
      </w:r>
      <w:r>
        <w:rPr>
          <w:rFonts w:ascii="Times New Roman" w:hAnsi="Times New Roman"/>
        </w:rPr>
        <w:t xml:space="preserve">у поставить груз, чтобы во время кипения </w:t>
      </w:r>
      <w:proofErr w:type="spellStart"/>
      <w:r>
        <w:rPr>
          <w:rFonts w:ascii="Times New Roman" w:hAnsi="Times New Roman"/>
        </w:rPr>
        <w:t>долма</w:t>
      </w:r>
      <w:proofErr w:type="spellEnd"/>
      <w:r>
        <w:rPr>
          <w:rFonts w:ascii="Times New Roman" w:hAnsi="Times New Roman"/>
        </w:rPr>
        <w:t xml:space="preserve"> не разворачивалась.</w:t>
      </w:r>
    </w:p>
    <w:p w:rsidR="003B0B67" w:rsidRDefault="00283B85" w:rsidP="00283B85">
      <w:pPr>
        <w:spacing w:before="150" w:after="15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Поставить кастрюлю с </w:t>
      </w:r>
      <w:proofErr w:type="spellStart"/>
      <w:r>
        <w:rPr>
          <w:rFonts w:ascii="Times New Roman" w:hAnsi="Times New Roman"/>
        </w:rPr>
        <w:t>долмой</w:t>
      </w:r>
      <w:proofErr w:type="spellEnd"/>
      <w:r>
        <w:rPr>
          <w:rFonts w:ascii="Times New Roman" w:hAnsi="Times New Roman"/>
        </w:rPr>
        <w:t xml:space="preserve"> на огонь, довести до кипения и уменьшить огонь до минимального.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>Готовить 1-1,5 часа при едва заметном кипении.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Готовую </w:t>
      </w:r>
      <w:proofErr w:type="spellStart"/>
      <w:r>
        <w:rPr>
          <w:rFonts w:ascii="Times New Roman" w:hAnsi="Times New Roman"/>
        </w:rPr>
        <w:t>долму</w:t>
      </w:r>
      <w:proofErr w:type="spellEnd"/>
      <w:r>
        <w:rPr>
          <w:rFonts w:ascii="Times New Roman" w:hAnsi="Times New Roman"/>
        </w:rPr>
        <w:t xml:space="preserve"> снять с огня и дать настояться около</w:t>
      </w:r>
      <w:r>
        <w:rPr>
          <w:rFonts w:ascii="Times New Roman" w:hAnsi="Times New Roman"/>
        </w:rPr>
        <w:t xml:space="preserve"> 10 минут (за это время бульон впитается в </w:t>
      </w:r>
      <w:proofErr w:type="spellStart"/>
      <w:r>
        <w:rPr>
          <w:rFonts w:ascii="Times New Roman" w:hAnsi="Times New Roman"/>
        </w:rPr>
        <w:t>долму</w:t>
      </w:r>
      <w:proofErr w:type="spellEnd"/>
      <w:r>
        <w:rPr>
          <w:rFonts w:ascii="Times New Roman" w:hAnsi="Times New Roman"/>
        </w:rPr>
        <w:t>, и она станет еще сочнее и вкуснее).</w:t>
      </w:r>
    </w:p>
    <w:p w:rsidR="00283B85" w:rsidRDefault="00283B85" w:rsidP="00283B85">
      <w:pPr>
        <w:spacing w:before="150" w:after="150"/>
        <w:jc w:val="left"/>
        <w:rPr>
          <w:rFonts w:ascii="Times New Roman" w:hAnsi="Times New Roman"/>
        </w:rPr>
      </w:pPr>
    </w:p>
    <w:p w:rsidR="00283B85" w:rsidRDefault="00283B85" w:rsidP="00283B85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264274" cy="469820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264274" cy="46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/>
      </w:r>
    </w:p>
    <w:p w:rsidR="00283B85" w:rsidRDefault="00283B85" w:rsidP="00283B85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</w:rPr>
        <w:t>Приготовить </w:t>
      </w:r>
      <w:r>
        <w:rPr>
          <w:rFonts w:ascii="Times New Roman" w:hAnsi="Times New Roman"/>
          <w:b/>
        </w:rPr>
        <w:t>соус:</w:t>
      </w:r>
    </w:p>
    <w:p w:rsidR="003B0B67" w:rsidRDefault="00283B85" w:rsidP="00283B85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>Зелень вымыть, обсушить и порубить.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>Чеснок очистить и мелко порубить.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>Соединить сметану с чесноком и зеленью, посолить по вкусу, и перемешать.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Хорошо </w:t>
      </w:r>
      <w:r>
        <w:rPr>
          <w:rFonts w:ascii="Times New Roman" w:hAnsi="Times New Roman"/>
        </w:rPr>
        <w:t>охладить соус в холодильнике в течение 2-4 часов.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Подавать горячую </w:t>
      </w:r>
      <w:proofErr w:type="spellStart"/>
      <w:r>
        <w:rPr>
          <w:rFonts w:ascii="Times New Roman" w:hAnsi="Times New Roman"/>
        </w:rPr>
        <w:t>долму</w:t>
      </w:r>
      <w:proofErr w:type="spellEnd"/>
      <w:r>
        <w:rPr>
          <w:rFonts w:ascii="Times New Roman" w:hAnsi="Times New Roman"/>
        </w:rPr>
        <w:t xml:space="preserve"> с соусом.</w:t>
      </w:r>
    </w:p>
    <w:p w:rsidR="003B0B67" w:rsidRDefault="00283B85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  <w:b/>
          <w:i/>
        </w:rPr>
        <w:t>Приятного Вам аппетита!</w:t>
      </w:r>
    </w:p>
    <w:p w:rsidR="003B0B67" w:rsidRDefault="003B0B67">
      <w:pPr>
        <w:spacing w:before="150" w:after="150" w:line="276" w:lineRule="auto"/>
        <w:rPr>
          <w:rFonts w:ascii="Times New Roman" w:hAnsi="Times New Roman"/>
        </w:rPr>
      </w:pPr>
    </w:p>
    <w:p w:rsidR="003B0B67" w:rsidRDefault="00283B8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br/>
      </w:r>
    </w:p>
    <w:p w:rsidR="003B0B67" w:rsidRDefault="003B0B67">
      <w:pPr>
        <w:spacing w:before="150" w:after="150"/>
        <w:rPr>
          <w:sz w:val="24"/>
        </w:rPr>
      </w:pPr>
    </w:p>
    <w:p w:rsidR="003B0B67" w:rsidRDefault="00283B85">
      <w:pPr>
        <w:jc w:val="center"/>
        <w:rPr>
          <w:sz w:val="18"/>
        </w:rPr>
      </w:pPr>
      <w:r>
        <w:br/>
      </w:r>
    </w:p>
    <w:p w:rsidR="003B0B67" w:rsidRDefault="003B0B67"/>
    <w:sectPr w:rsidR="003B0B67" w:rsidSect="003B0B67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B24D80"/>
    <w:multiLevelType w:val="multilevel"/>
    <w:tmpl w:val="8A02114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0B67"/>
    <w:rsid w:val="00283B85"/>
    <w:rsid w:val="003B0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B0B67"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rsid w:val="003B0B67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3B0B67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3B0B67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3B0B67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3B0B67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B0B67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rsid w:val="003B0B67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3B0B67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B0B67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3B0B67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B0B67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3B0B67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B0B67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3B0B67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3B0B67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3B0B67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3B0B67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3B0B67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3B0B67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3B0B67"/>
    <w:rPr>
      <w:color w:val="0000FF"/>
      <w:u w:val="single"/>
    </w:rPr>
  </w:style>
  <w:style w:type="character" w:styleId="a3">
    <w:name w:val="Hyperlink"/>
    <w:link w:val="12"/>
    <w:rsid w:val="003B0B67"/>
    <w:rPr>
      <w:color w:val="0000FF"/>
      <w:u w:val="single"/>
    </w:rPr>
  </w:style>
  <w:style w:type="paragraph" w:customStyle="1" w:styleId="Footnote">
    <w:name w:val="Footnote"/>
    <w:link w:val="Footnote0"/>
    <w:rsid w:val="003B0B67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3B0B67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3B0B67"/>
    <w:rPr>
      <w:b/>
      <w:sz w:val="28"/>
    </w:rPr>
  </w:style>
  <w:style w:type="character" w:customStyle="1" w:styleId="14">
    <w:name w:val="Оглавление 1 Знак"/>
    <w:link w:val="13"/>
    <w:rsid w:val="003B0B6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B0B67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3B0B67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3B0B67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3B0B67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3B0B67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3B0B67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3B0B67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3B0B67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3B0B67"/>
    <w:pPr>
      <w:jc w:val="both"/>
    </w:pPr>
    <w:rPr>
      <w:i/>
    </w:rPr>
  </w:style>
  <w:style w:type="character" w:customStyle="1" w:styleId="a5">
    <w:name w:val="Подзаголовок Знак"/>
    <w:link w:val="a4"/>
    <w:rsid w:val="003B0B67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3B0B67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3B0B6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3B0B67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3B0B67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283B8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3B85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ujiJqGZE6hs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xn--46-kmc.xn--80aafey1amqq.xn--d1acj3b/program/12483-patrio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819</Words>
  <Characters>4670</Characters>
  <Application>Microsoft Office Word</Application>
  <DocSecurity>0</DocSecurity>
  <Lines>38</Lines>
  <Paragraphs>10</Paragraphs>
  <ScaleCrop>false</ScaleCrop>
  <Company>MultiDVD Team</Company>
  <LinksUpToDate>false</LinksUpToDate>
  <CharactersWithSpaces>5479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2022-11-24T07:27:00Z</dcterms:created>
  <dcterms:modified xsi:type="dcterms:W3CDTF">2022-11-24T07:32:00Z</dcterms:modified>
</cp:coreProperties>
</file>